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54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74"/>
        <w:gridCol w:w="9774"/>
      </w:tblGrid>
      <w:tr w:rsidR="00FB58A2" w:rsidRPr="00FB58A2" w:rsidTr="004129D1">
        <w:trPr>
          <w:trHeight w:val="111"/>
        </w:trPr>
        <w:tc>
          <w:tcPr>
            <w:tcW w:w="9774" w:type="dxa"/>
          </w:tcPr>
          <w:p w:rsidR="00FB58A2" w:rsidRPr="00FB58A2" w:rsidRDefault="00FB58A2" w:rsidP="00FB58A2">
            <w:pPr>
              <w:autoSpaceDE w:val="0"/>
              <w:autoSpaceDN w:val="0"/>
              <w:adjustRightInd w:val="0"/>
              <w:spacing w:after="0" w:line="240" w:lineRule="auto"/>
              <w:ind w:left="428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B58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</w:t>
            </w:r>
          </w:p>
        </w:tc>
        <w:tc>
          <w:tcPr>
            <w:tcW w:w="9774" w:type="dxa"/>
          </w:tcPr>
          <w:p w:rsidR="00FB58A2" w:rsidRPr="00FB58A2" w:rsidRDefault="00FB58A2" w:rsidP="00FB58A2">
            <w:pPr>
              <w:autoSpaceDE w:val="0"/>
              <w:autoSpaceDN w:val="0"/>
              <w:adjustRightInd w:val="0"/>
              <w:spacing w:after="0" w:line="240" w:lineRule="auto"/>
              <w:ind w:left="471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B58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ПРОЕКТ</w:t>
            </w:r>
          </w:p>
        </w:tc>
      </w:tr>
      <w:tr w:rsidR="00FB58A2" w:rsidRPr="00FB58A2" w:rsidTr="009C42BE">
        <w:trPr>
          <w:trHeight w:val="1527"/>
        </w:trPr>
        <w:tc>
          <w:tcPr>
            <w:tcW w:w="9774" w:type="dxa"/>
            <w:shd w:val="clear" w:color="auto" w:fill="auto"/>
          </w:tcPr>
          <w:p w:rsidR="00FB58A2" w:rsidRPr="00FB58A2" w:rsidRDefault="00FB58A2" w:rsidP="00C81D96">
            <w:pPr>
              <w:autoSpaceDE w:val="0"/>
              <w:autoSpaceDN w:val="0"/>
              <w:adjustRightInd w:val="0"/>
              <w:spacing w:after="0" w:line="240" w:lineRule="auto"/>
              <w:ind w:left="428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B58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Решением правления государственной корпорации – Фонда содействия реформированию жилищно-коммунального хозяйства </w:t>
            </w:r>
            <w:bookmarkStart w:id="0" w:name="_GoBack"/>
            <w:r w:rsidRPr="00FB58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C81D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16 апреля </w:t>
            </w:r>
            <w:r w:rsidR="00981267" w:rsidRPr="00FB58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</w:t>
            </w:r>
            <w:r w:rsidR="0098126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  <w:r w:rsidRPr="00FB58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года, протокол № </w:t>
            </w:r>
            <w:r w:rsidR="00C81D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907</w:t>
            </w:r>
            <w:bookmarkEnd w:id="0"/>
          </w:p>
        </w:tc>
        <w:tc>
          <w:tcPr>
            <w:tcW w:w="9774" w:type="dxa"/>
          </w:tcPr>
          <w:p w:rsidR="00FB58A2" w:rsidRPr="00FB58A2" w:rsidRDefault="00FB58A2" w:rsidP="00FB58A2">
            <w:pPr>
              <w:autoSpaceDE w:val="0"/>
              <w:autoSpaceDN w:val="0"/>
              <w:adjustRightInd w:val="0"/>
              <w:spacing w:after="0" w:line="240" w:lineRule="auto"/>
              <w:ind w:left="4287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FB58A2" w:rsidRPr="00FB58A2" w:rsidRDefault="00FB58A2" w:rsidP="00FB58A2">
            <w:pPr>
              <w:autoSpaceDE w:val="0"/>
              <w:autoSpaceDN w:val="0"/>
              <w:adjustRightInd w:val="0"/>
              <w:spacing w:after="0" w:line="240" w:lineRule="auto"/>
              <w:ind w:left="4712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B58A2" w:rsidRPr="00FB58A2" w:rsidRDefault="00FB58A2" w:rsidP="00FB58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B58A2" w:rsidRPr="00FB58A2" w:rsidRDefault="00FB58A2" w:rsidP="00FB5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pacing w:val="40"/>
          <w:sz w:val="28"/>
          <w:szCs w:val="28"/>
        </w:rPr>
      </w:pPr>
      <w:r w:rsidRPr="00FB58A2">
        <w:rPr>
          <w:rFonts w:ascii="Times New Roman" w:eastAsia="Calibri" w:hAnsi="Times New Roman" w:cs="Times New Roman"/>
          <w:b/>
          <w:bCs/>
          <w:caps/>
          <w:color w:val="000000"/>
          <w:spacing w:val="40"/>
          <w:sz w:val="28"/>
          <w:szCs w:val="28"/>
        </w:rPr>
        <w:t>Порядок</w:t>
      </w:r>
    </w:p>
    <w:p w:rsidR="00FB58A2" w:rsidRPr="00FB58A2" w:rsidRDefault="00FB58A2" w:rsidP="00FB58A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B58A2">
        <w:rPr>
          <w:rFonts w:ascii="Times New Roman" w:eastAsia="Calibri" w:hAnsi="Times New Roman" w:cs="Times New Roman"/>
          <w:b/>
          <w:bCs/>
          <w:sz w:val="28"/>
          <w:szCs w:val="28"/>
        </w:rPr>
        <w:t>перечисления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 в бюджет субъекта Российской Федерации</w:t>
      </w:r>
    </w:p>
    <w:p w:rsidR="00FB58A2" w:rsidRPr="00FB58A2" w:rsidRDefault="00FB58A2" w:rsidP="00FB58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B58A2" w:rsidRPr="00FB58A2" w:rsidRDefault="00FB58A2" w:rsidP="001774D2">
      <w:pPr>
        <w:keepNext/>
        <w:keepLines/>
        <w:numPr>
          <w:ilvl w:val="0"/>
          <w:numId w:val="2"/>
        </w:numPr>
        <w:spacing w:before="360" w:after="12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FB58A2" w:rsidRPr="00FB58A2" w:rsidRDefault="00FB58A2" w:rsidP="001774D2">
      <w:pPr>
        <w:numPr>
          <w:ilvl w:val="1"/>
          <w:numId w:val="1"/>
        </w:numPr>
        <w:spacing w:after="0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</w:t>
      </w:r>
      <w:r w:rsidRPr="00FB58A2">
        <w:rPr>
          <w:rFonts w:ascii="Times New Roman" w:eastAsia="Calibri" w:hAnsi="Times New Roman" w:cs="Times New Roman"/>
          <w:bCs/>
          <w:sz w:val="28"/>
          <w:szCs w:val="28"/>
        </w:rPr>
        <w:t>перечисления средств государственной корпорации – Фонда содействия реформированию жилищно-коммунального хозяйства на проведение капитального ремонта многоквартирных домов в бюджет субъекта Российской Федерации (далее Порядок)</w:t>
      </w: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, разработан в соответствии с пунктом 26 Правил предоставления финансовой поддержки за счет средств государственной корпорации </w:t>
      </w:r>
      <w:r w:rsidR="00C6374E" w:rsidRPr="00FB58A2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 Фонда содействия реформированию жилищно-коммунального хозяйства на проведение капитального ремонта многоквартирных домов, утвержденных постановлением Правительства Российской Федерации от 17 января 2017 года № 18 (далее Правила), и устанавливает правила перечисления средств государственной корпорации – Фонда содействия реформированию жилищно-коммунального хозяйства (далее Фонд) в бюджет субъекта Российской Федерации.</w:t>
      </w:r>
    </w:p>
    <w:p w:rsidR="00FB58A2" w:rsidRPr="00FB58A2" w:rsidRDefault="00FB58A2" w:rsidP="001774D2">
      <w:pPr>
        <w:numPr>
          <w:ilvl w:val="1"/>
          <w:numId w:val="1"/>
        </w:numPr>
        <w:spacing w:after="0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8A2">
        <w:rPr>
          <w:rFonts w:ascii="Times New Roman" w:eastAsia="Calibri" w:hAnsi="Times New Roman" w:cs="Times New Roman"/>
          <w:sz w:val="28"/>
          <w:szCs w:val="28"/>
        </w:rPr>
        <w:t>Перечисление средств финансовой поддержки за счет средств Фонда осуществляется в соответствии с настоящим Порядком на основании принятого правлением Фонда, в соответствии с пунктом 32 Правил, решения о перечислении субъекту Российской Федерации финансовой поддержки за счет средств Фонда в пределах средств Фонда, имеющихся на день принятия решения о предоставлении финансовой поддержки за счет средств Фонда, в течение 5-ти рабочих дней после принятия вышеуказанного решения.</w:t>
      </w:r>
    </w:p>
    <w:p w:rsidR="00FB58A2" w:rsidRPr="00FB58A2" w:rsidRDefault="00FB58A2" w:rsidP="001774D2">
      <w:pPr>
        <w:numPr>
          <w:ilvl w:val="1"/>
          <w:numId w:val="1"/>
        </w:numPr>
        <w:spacing w:after="0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Средства Фонда перечисляются в бюджет </w:t>
      </w:r>
      <w:r w:rsidR="00B03A76">
        <w:rPr>
          <w:rFonts w:ascii="Times New Roman" w:eastAsia="Calibri" w:hAnsi="Times New Roman" w:cs="Times New Roman"/>
          <w:sz w:val="28"/>
          <w:szCs w:val="28"/>
        </w:rPr>
        <w:t xml:space="preserve">субъекта </w:t>
      </w:r>
      <w:r w:rsidRPr="00FB58A2">
        <w:rPr>
          <w:rFonts w:ascii="Times New Roman" w:eastAsia="Calibri" w:hAnsi="Times New Roman" w:cs="Times New Roman"/>
          <w:sz w:val="28"/>
          <w:szCs w:val="28"/>
        </w:rPr>
        <w:t>Российской Федерации по мере представления в Фонд писем (уведомлений) о перечислении средств</w:t>
      </w:r>
      <w:r w:rsidR="007749BC">
        <w:rPr>
          <w:rFonts w:ascii="Times New Roman" w:eastAsia="Calibri" w:hAnsi="Times New Roman" w:cs="Times New Roman"/>
          <w:sz w:val="28"/>
          <w:szCs w:val="28"/>
        </w:rPr>
        <w:t xml:space="preserve"> Фонда</w:t>
      </w: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, подписанных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</w:t>
      </w:r>
      <w:r w:rsidR="007749BC">
        <w:rPr>
          <w:rFonts w:ascii="Times New Roman" w:eastAsia="Calibri" w:hAnsi="Times New Roman" w:cs="Times New Roman"/>
          <w:sz w:val="28"/>
          <w:szCs w:val="28"/>
        </w:rPr>
        <w:t>(</w:t>
      </w:r>
      <w:r w:rsidRPr="00FB58A2">
        <w:rPr>
          <w:rFonts w:ascii="Times New Roman" w:eastAsia="Calibri" w:hAnsi="Times New Roman" w:cs="Times New Roman"/>
          <w:sz w:val="28"/>
          <w:szCs w:val="28"/>
        </w:rPr>
        <w:t>далее письмо (уведомление) о перечислении средств Фонда</w:t>
      </w:r>
      <w:r w:rsidR="007749BC">
        <w:rPr>
          <w:rFonts w:ascii="Times New Roman" w:eastAsia="Calibri" w:hAnsi="Times New Roman" w:cs="Times New Roman"/>
          <w:sz w:val="28"/>
          <w:szCs w:val="28"/>
        </w:rPr>
        <w:t>)</w:t>
      </w:r>
      <w:r w:rsidRPr="00FB58A2">
        <w:rPr>
          <w:rFonts w:ascii="Times New Roman" w:eastAsia="Calibri" w:hAnsi="Times New Roman" w:cs="Times New Roman"/>
          <w:sz w:val="28"/>
          <w:szCs w:val="28"/>
        </w:rPr>
        <w:t>. В письме (уведомлении) о перечислении средств Фонда указывается основание его направления</w:t>
      </w:r>
      <w:r w:rsidR="00C264E5">
        <w:rPr>
          <w:rFonts w:ascii="Times New Roman" w:eastAsia="Calibri" w:hAnsi="Times New Roman" w:cs="Times New Roman"/>
          <w:sz w:val="28"/>
          <w:szCs w:val="28"/>
        </w:rPr>
        <w:t>:</w:t>
      </w: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 дата и номер решения </w:t>
      </w:r>
      <w:r w:rsidRPr="00FF547F">
        <w:rPr>
          <w:rFonts w:ascii="Times New Roman" w:eastAsia="Calibri" w:hAnsi="Times New Roman" w:cs="Times New Roman"/>
          <w:sz w:val="28"/>
          <w:szCs w:val="28"/>
        </w:rPr>
        <w:t>правления Фонда о предоставлении финансовой поддержки за счет средств Фонда</w:t>
      </w:r>
      <w:r w:rsidR="00C264E5" w:rsidRPr="00FF5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64E5" w:rsidRPr="004D428F">
        <w:rPr>
          <w:rFonts w:ascii="Times New Roman" w:eastAsia="Calibri" w:hAnsi="Times New Roman" w:cs="Times New Roman"/>
          <w:sz w:val="28"/>
          <w:szCs w:val="28"/>
        </w:rPr>
        <w:t>(при</w:t>
      </w:r>
      <w:r w:rsidR="00C264E5" w:rsidRPr="00FF54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264E5" w:rsidRPr="004D428F">
        <w:rPr>
          <w:rFonts w:ascii="Times New Roman" w:eastAsia="Calibri" w:hAnsi="Times New Roman" w:cs="Times New Roman"/>
          <w:sz w:val="28"/>
          <w:szCs w:val="28"/>
        </w:rPr>
        <w:lastRenderedPageBreak/>
        <w:t>наличии)</w:t>
      </w:r>
      <w:r w:rsidRPr="00FF547F">
        <w:rPr>
          <w:rFonts w:ascii="Times New Roman" w:eastAsia="Calibri" w:hAnsi="Times New Roman" w:cs="Times New Roman"/>
          <w:sz w:val="28"/>
          <w:szCs w:val="28"/>
        </w:rPr>
        <w:t>, а также</w:t>
      </w: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 размер средств Фонда, запрашиваемый к перечислению рассчитанный в соответствии с настоящим </w:t>
      </w:r>
      <w:r w:rsidR="006D36F5">
        <w:rPr>
          <w:rFonts w:ascii="Times New Roman" w:eastAsia="Calibri" w:hAnsi="Times New Roman" w:cs="Times New Roman"/>
          <w:sz w:val="28"/>
          <w:szCs w:val="28"/>
        </w:rPr>
        <w:t>П</w:t>
      </w: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орядком. </w:t>
      </w:r>
    </w:p>
    <w:p w:rsidR="00FB58A2" w:rsidRPr="00F84F61" w:rsidRDefault="00FB58A2" w:rsidP="001774D2">
      <w:pPr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4F61">
        <w:rPr>
          <w:rFonts w:ascii="Times New Roman" w:eastAsia="Calibri" w:hAnsi="Times New Roman" w:cs="Times New Roman"/>
          <w:sz w:val="28"/>
          <w:szCs w:val="28"/>
        </w:rPr>
        <w:t xml:space="preserve">К письму (уведомлению) о перечислении средств Фонда прилагаются подтверждающие </w:t>
      </w:r>
      <w:r w:rsidRPr="00456CC4">
        <w:rPr>
          <w:rFonts w:ascii="Times New Roman" w:eastAsia="Calibri" w:hAnsi="Times New Roman" w:cs="Times New Roman"/>
          <w:sz w:val="28"/>
          <w:szCs w:val="28"/>
        </w:rPr>
        <w:t>документы, сформированные в соответствии с Требованиями по формированию субъектами Российской Федерации документов, подлежащих представлению в Фонд, в соответствии с пунктом 25 Правил (</w:t>
      </w:r>
      <w:r w:rsidR="00AD21D8" w:rsidRPr="00F84F61">
        <w:rPr>
          <w:rFonts w:ascii="Times New Roman" w:eastAsia="Calibri" w:hAnsi="Times New Roman" w:cs="Times New Roman"/>
          <w:sz w:val="28"/>
          <w:szCs w:val="28"/>
        </w:rPr>
        <w:t>п</w:t>
      </w:r>
      <w:r w:rsidRPr="00F84F61">
        <w:rPr>
          <w:rFonts w:ascii="Times New Roman" w:eastAsia="Calibri" w:hAnsi="Times New Roman" w:cs="Times New Roman"/>
          <w:sz w:val="28"/>
          <w:szCs w:val="28"/>
        </w:rPr>
        <w:t>риложение 1 к настоящ</w:t>
      </w:r>
      <w:r w:rsidR="00AD21D8" w:rsidRPr="00F84F61">
        <w:rPr>
          <w:rFonts w:ascii="Times New Roman" w:eastAsia="Calibri" w:hAnsi="Times New Roman" w:cs="Times New Roman"/>
          <w:sz w:val="28"/>
          <w:szCs w:val="28"/>
        </w:rPr>
        <w:t>ему</w:t>
      </w:r>
      <w:r w:rsidR="004B33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21D8" w:rsidRPr="00F84F61">
        <w:rPr>
          <w:rFonts w:ascii="Times New Roman" w:eastAsia="Calibri" w:hAnsi="Times New Roman" w:cs="Times New Roman"/>
          <w:sz w:val="28"/>
          <w:szCs w:val="28"/>
        </w:rPr>
        <w:t>Порядку</w:t>
      </w:r>
      <w:r w:rsidRPr="00F84F61">
        <w:rPr>
          <w:rFonts w:ascii="Times New Roman" w:eastAsia="Calibri" w:hAnsi="Times New Roman" w:cs="Times New Roman"/>
          <w:sz w:val="28"/>
          <w:szCs w:val="28"/>
        </w:rPr>
        <w:t>)</w:t>
      </w:r>
      <w:r w:rsidR="001D3BFC" w:rsidRPr="00F84F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58A2" w:rsidRPr="00FB58A2" w:rsidRDefault="00FB58A2" w:rsidP="00FC7E93">
      <w:pPr>
        <w:keepNext/>
        <w:keepLines/>
        <w:numPr>
          <w:ilvl w:val="0"/>
          <w:numId w:val="2"/>
        </w:numPr>
        <w:spacing w:before="360" w:after="120"/>
        <w:ind w:left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размера финансовой поддержки за счет средств Фонда на капитальный ремонт</w:t>
      </w:r>
    </w:p>
    <w:p w:rsidR="00FB58A2" w:rsidRPr="006E43E6" w:rsidRDefault="00FB58A2" w:rsidP="00323C68">
      <w:pPr>
        <w:keepNext/>
        <w:keepLines/>
        <w:numPr>
          <w:ilvl w:val="1"/>
          <w:numId w:val="3"/>
        </w:numPr>
        <w:spacing w:after="0"/>
        <w:ind w:left="0"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средств финансовой поддержки за счет средств Фонда (Ф)на капитальный ремонт определяется в соответствии с формулой:</w:t>
      </w:r>
    </w:p>
    <w:p w:rsidR="00FB58A2" w:rsidRPr="00FB58A2" w:rsidRDefault="00FB58A2" w:rsidP="001774D2">
      <w:pPr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Ф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%</m:t>
                  </m:r>
                </m:sup>
              </m:sSubSup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+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</w:rPr>
                    <m:t>Э</m:t>
                  </m:r>
                </m:sup>
              </m:sSubSup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  <w:sz w:val="28"/>
              <w:szCs w:val="28"/>
            </w:rPr>
            <m:t>-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>Пер.ранее</m:t>
              </m:r>
            </m:sub>
            <m:sup/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</w:rPr>
                <m:t xml:space="preserve"> </m:t>
              </m:r>
            </m:e>
          </m:nary>
        </m:oMath>
      </m:oMathPara>
    </w:p>
    <w:p w:rsidR="00FB58A2" w:rsidRPr="00FB58A2" w:rsidRDefault="00FB58A2" w:rsidP="001774D2">
      <w:pPr>
        <w:keepNext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8A2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FB58A2" w:rsidRPr="00981267" w:rsidRDefault="003D5720" w:rsidP="0088745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%</m:t>
            </m:r>
          </m:sup>
        </m:sSubSup>
      </m:oMath>
      <w:r w:rsidR="00FB58A2" w:rsidRPr="00FB58A2">
        <w:rPr>
          <w:rFonts w:ascii="Times New Roman" w:eastAsia="Calibri" w:hAnsi="Times New Roman" w:cs="Times New Roman"/>
          <w:sz w:val="28"/>
          <w:szCs w:val="28"/>
        </w:rPr>
        <w:t xml:space="preserve">‒ средства финансовой поддержки на возмещение части расходов на уплату процентов за пользование займом или кредитом, полученным в валюте Российской Федерации и использованным в целях оплаты услуг и (или) работ по капитальному ремонту общего имущества в многоквартирном доме, за исключением неустойки (штрафа, пеней) за нарушение условий договора займа или кредитного договора (далее возмещение части расходов на уплату процентов), в отношении </w:t>
      </w:r>
      <w:r w:rsidR="00FB58A2" w:rsidRPr="00FB58A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 xml:space="preserve">-го многоквартирного дома, включенного в </w:t>
      </w:r>
      <w:r w:rsidR="0088745E">
        <w:rPr>
          <w:rFonts w:ascii="Times New Roman" w:eastAsia="Calibri" w:hAnsi="Times New Roman" w:cs="Times New Roman"/>
          <w:sz w:val="28"/>
          <w:szCs w:val="28"/>
        </w:rPr>
        <w:t>з</w:t>
      </w:r>
      <w:r w:rsidR="00FB58A2" w:rsidRPr="008E56FD">
        <w:rPr>
          <w:rFonts w:ascii="Times New Roman" w:eastAsia="Calibri" w:hAnsi="Times New Roman" w:cs="Times New Roman"/>
          <w:sz w:val="28"/>
          <w:szCs w:val="28"/>
        </w:rPr>
        <w:t>аявку</w:t>
      </w:r>
      <w:r w:rsidR="00D529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56FD">
        <w:rPr>
          <w:rFonts w:ascii="Times New Roman" w:hAnsi="Times New Roman" w:cs="Times New Roman"/>
          <w:sz w:val="28"/>
          <w:szCs w:val="28"/>
        </w:rPr>
        <w:t>на предоставление финансовой поддержки за счет средств Фонда на проведение капитального ремонта общего имущества в многоквартирных домах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>, в отношении которой правлением Фонда принято решение о пред</w:t>
      </w:r>
      <w:r w:rsidR="0088745E">
        <w:rPr>
          <w:rFonts w:ascii="Times New Roman" w:eastAsia="Calibri" w:hAnsi="Times New Roman" w:cs="Times New Roman"/>
          <w:sz w:val="28"/>
          <w:szCs w:val="28"/>
        </w:rPr>
        <w:t>оставлении финансовой поддержки</w:t>
      </w:r>
      <w:r w:rsidR="00D529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833">
        <w:rPr>
          <w:rFonts w:ascii="Times New Roman" w:hAnsi="Times New Roman" w:cs="Times New Roman"/>
          <w:sz w:val="28"/>
          <w:szCs w:val="28"/>
        </w:rPr>
        <w:t>(далее – Заявка)</w:t>
      </w:r>
      <w:r w:rsidR="0088745E">
        <w:rPr>
          <w:rFonts w:ascii="Times New Roman" w:eastAsia="Calibri" w:hAnsi="Times New Roman" w:cs="Times New Roman"/>
          <w:sz w:val="28"/>
          <w:szCs w:val="28"/>
        </w:rPr>
        <w:t>.</w:t>
      </w:r>
      <w:r w:rsidR="009377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745E">
        <w:rPr>
          <w:rFonts w:ascii="Times New Roman" w:eastAsia="Calibri" w:hAnsi="Times New Roman" w:cs="Times New Roman"/>
          <w:sz w:val="28"/>
          <w:szCs w:val="28"/>
        </w:rPr>
        <w:t>Р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>ассчитывае</w:t>
      </w:r>
      <w:r w:rsidR="0088745E">
        <w:rPr>
          <w:rFonts w:ascii="Times New Roman" w:eastAsia="Calibri" w:hAnsi="Times New Roman" w:cs="Times New Roman"/>
          <w:sz w:val="28"/>
          <w:szCs w:val="28"/>
        </w:rPr>
        <w:t>тся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разделом </w:t>
      </w:r>
      <w:r w:rsidR="00FB58A2" w:rsidRPr="00FB58A2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Порядка;</w:t>
      </w:r>
    </w:p>
    <w:p w:rsidR="00FB58A2" w:rsidRPr="00FB58A2" w:rsidRDefault="003D5720" w:rsidP="001774D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Э</m:t>
            </m:r>
          </m:sup>
        </m:sSubSup>
      </m:oMath>
      <w:r w:rsidR="00FB58A2" w:rsidRPr="00FB58A2">
        <w:rPr>
          <w:rFonts w:ascii="Times New Roman" w:eastAsia="Calibri" w:hAnsi="Times New Roman" w:cs="Times New Roman"/>
          <w:sz w:val="28"/>
          <w:szCs w:val="28"/>
        </w:rPr>
        <w:t>‒ средства финансовой поддержки на возмещение части расходов на оплату услуг и (или) работ по энергосбережению и повышению энергетической эффективности, выполненных в ходе оказания и (или) выполнения услуг и (или) работ по капитальному ремонту общего имущества в многоквартирном доме (далее возмещение части расходов на оплату услуг и (или) работ по</w:t>
      </w:r>
      <w:r w:rsidR="00D529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 xml:space="preserve">энергосбережению), в отношении </w:t>
      </w:r>
      <w:r w:rsidR="00FB58A2" w:rsidRPr="00FB58A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>-го многоквартирного дома, включенного в</w:t>
      </w:r>
      <w:r w:rsidR="00D529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58A2" w:rsidRPr="00FB58A2">
        <w:rPr>
          <w:rFonts w:ascii="Times New Roman" w:eastAsia="Calibri" w:hAnsi="Times New Roman" w:cs="Times New Roman"/>
          <w:color w:val="000000"/>
          <w:sz w:val="28"/>
          <w:szCs w:val="28"/>
        </w:rPr>
        <w:t>Заявку</w:t>
      </w:r>
      <w:r w:rsidR="0088745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D529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8745E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="00FB58A2" w:rsidRPr="00FB58A2">
        <w:rPr>
          <w:rFonts w:ascii="Times New Roman" w:eastAsia="Calibri" w:hAnsi="Times New Roman" w:cs="Times New Roman"/>
          <w:color w:val="000000"/>
          <w:sz w:val="28"/>
          <w:szCs w:val="28"/>
        </w:rPr>
        <w:t>ассчитывае</w:t>
      </w:r>
      <w:r w:rsidR="0088745E">
        <w:rPr>
          <w:rFonts w:ascii="Times New Roman" w:eastAsia="Calibri" w:hAnsi="Times New Roman" w:cs="Times New Roman"/>
          <w:color w:val="000000"/>
          <w:sz w:val="28"/>
          <w:szCs w:val="28"/>
        </w:rPr>
        <w:t>тся</w:t>
      </w:r>
      <w:r w:rsidR="00FB58A2" w:rsidRPr="00FB58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 разделом </w:t>
      </w:r>
      <w:r w:rsidR="00FB58A2" w:rsidRPr="00FB58A2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IV</w:t>
      </w:r>
      <w:r w:rsidR="00FB58A2" w:rsidRPr="00FB58A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настоящего Порядка</w:t>
      </w:r>
      <w:r w:rsidR="001D3BFC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1774D2" w:rsidRPr="009C42BE" w:rsidRDefault="003D5720" w:rsidP="001774D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FB58A2" w:rsidRPr="008D787C">
        <w:rPr>
          <w:rFonts w:ascii="Times New Roman" w:eastAsia="Calibri" w:hAnsi="Times New Roman" w:cs="Times New Roman"/>
          <w:color w:val="000000"/>
          <w:sz w:val="28"/>
          <w:szCs w:val="28"/>
        </w:rPr>
        <w:t>‒ общая сумма средств Фонда, перечисленных на основании ранее поданных писем (уведомлений) в соответствии с п</w:t>
      </w:r>
      <w:r w:rsidR="00FE4FAE" w:rsidRPr="008D787C">
        <w:rPr>
          <w:rFonts w:ascii="Times New Roman" w:eastAsia="Calibri" w:hAnsi="Times New Roman" w:cs="Times New Roman"/>
          <w:color w:val="000000"/>
          <w:sz w:val="28"/>
          <w:szCs w:val="28"/>
        </w:rPr>
        <w:t>унктом</w:t>
      </w:r>
      <w:r w:rsidR="00FB58A2" w:rsidRPr="008D787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1.3 настоящего Порядка</w:t>
      </w:r>
      <w:r w:rsidR="005E50E9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512F8" w:rsidRPr="00190EF6" w:rsidRDefault="003512F8" w:rsidP="001774D2">
      <w:pPr>
        <w:keepNext/>
        <w:keepLines/>
        <w:numPr>
          <w:ilvl w:val="1"/>
          <w:numId w:val="3"/>
        </w:numPr>
        <w:spacing w:after="0"/>
        <w:ind w:left="0"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F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размер средств Фонда, запрашиваемый субъектом Российской Федерации к перечислению, превышает размер средств Фонда, определяем</w:t>
      </w:r>
      <w:r w:rsidR="007749BC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19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формуле настоящего пункта, в целях перечисления используется размер средств Фонда, определяемый по указанной формуле.</w:t>
      </w:r>
    </w:p>
    <w:p w:rsidR="001774D2" w:rsidRPr="009C42BE" w:rsidRDefault="00FB58A2" w:rsidP="001774D2">
      <w:pPr>
        <w:keepNext/>
        <w:keepLines/>
        <w:numPr>
          <w:ilvl w:val="1"/>
          <w:numId w:val="3"/>
        </w:numPr>
        <w:spacing w:after="0"/>
        <w:ind w:left="0"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средств финансовой поддержки за счет средств Фонда в отношении i-го многоквартирного дома, не может превышать 5 миллионов рублей и </w:t>
      </w:r>
      <w:r w:rsidR="007573A0">
        <w:rPr>
          <w:rFonts w:ascii="Times New Roman" w:eastAsia="Times New Roman" w:hAnsi="Times New Roman" w:cs="Times New Roman"/>
          <w:sz w:val="28"/>
          <w:szCs w:val="28"/>
          <w:lang w:eastAsia="ru-RU"/>
        </w:rPr>
        <w:t>80 процентов</w:t>
      </w:r>
      <w:r w:rsidR="006339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фактической стоимости работ (услуг) по капитальному ремонту общего имущества в таком многоквартирном доме.</w:t>
      </w:r>
    </w:p>
    <w:p w:rsidR="002D3CC7" w:rsidRDefault="00FB58A2" w:rsidP="001774D2">
      <w:pPr>
        <w:pStyle w:val="ab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C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средств финансовой поддержки за счет средств Фонда в отношении i-го многоквартирного дома, не должен превышать общую сумму средств финансовой поддержки, решение о</w:t>
      </w:r>
      <w:r w:rsidR="004B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C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ко</w:t>
      </w:r>
      <w:r w:rsidR="00C81D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торой принято правлением Фонда.</w:t>
      </w:r>
    </w:p>
    <w:p w:rsidR="003F301F" w:rsidRPr="002D3CC7" w:rsidRDefault="003F301F" w:rsidP="005E50E9">
      <w:pPr>
        <w:pStyle w:val="ab"/>
        <w:autoSpaceDE w:val="0"/>
        <w:autoSpaceDN w:val="0"/>
        <w:adjustRightInd w:val="0"/>
        <w:spacing w:after="0"/>
        <w:ind w:left="4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8A2" w:rsidRPr="00FB58A2" w:rsidRDefault="00FB58A2" w:rsidP="001774D2">
      <w:pPr>
        <w:keepNext/>
        <w:keepLines/>
        <w:numPr>
          <w:ilvl w:val="0"/>
          <w:numId w:val="3"/>
        </w:numPr>
        <w:spacing w:before="360" w:after="1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финансовой поддержки за счет средств Фонда на возмещение части расходов на уплату процентов</w:t>
      </w:r>
    </w:p>
    <w:p w:rsidR="00FB58A2" w:rsidRPr="00FB58A2" w:rsidRDefault="00FB58A2" w:rsidP="001774D2">
      <w:pPr>
        <w:keepNext/>
        <w:keepLines/>
        <w:numPr>
          <w:ilvl w:val="1"/>
          <w:numId w:val="3"/>
        </w:numPr>
        <w:spacing w:after="0"/>
        <w:ind w:left="0" w:firstLine="4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части расходов на уплату процентов осуществляется </w:t>
      </w:r>
      <w:r w:rsidR="007749BC"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разделом I настоящего Порядка </w:t>
      </w:r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предоставления в Фонд документов, подтверждающих:</w:t>
      </w:r>
    </w:p>
    <w:p w:rsidR="00FB58A2" w:rsidRPr="00FB58A2" w:rsidRDefault="00FB58A2" w:rsidP="00190EF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выполнение работ и (или) услуг по капитальному ремонту общего имущества в многоквартирном доме (по форме 1 приложения 1 к настоящему </w:t>
      </w:r>
      <w:r w:rsidR="00A935CD">
        <w:rPr>
          <w:rFonts w:ascii="Times New Roman" w:eastAsia="Calibri" w:hAnsi="Times New Roman" w:cs="Times New Roman"/>
          <w:sz w:val="28"/>
          <w:szCs w:val="28"/>
        </w:rPr>
        <w:t>П</w:t>
      </w:r>
      <w:r w:rsidRPr="00FB58A2">
        <w:rPr>
          <w:rFonts w:ascii="Times New Roman" w:eastAsia="Calibri" w:hAnsi="Times New Roman" w:cs="Times New Roman"/>
          <w:sz w:val="28"/>
          <w:szCs w:val="28"/>
        </w:rPr>
        <w:t>орядку);</w:t>
      </w:r>
    </w:p>
    <w:p w:rsidR="00FB58A2" w:rsidRPr="00FB58A2" w:rsidRDefault="00FB58A2" w:rsidP="00190EF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привлечение кредитов (займов) для проведения капитального ремонта общего имущества в многоквартирном доме (по форме </w:t>
      </w:r>
      <w:r w:rsidR="00427359">
        <w:rPr>
          <w:rFonts w:ascii="Times New Roman" w:eastAsia="Calibri" w:hAnsi="Times New Roman" w:cs="Times New Roman"/>
          <w:sz w:val="28"/>
          <w:szCs w:val="28"/>
        </w:rPr>
        <w:t>2</w:t>
      </w:r>
      <w:r w:rsidRPr="00FB58A2">
        <w:rPr>
          <w:rFonts w:ascii="Times New Roman" w:eastAsia="Calibri" w:hAnsi="Times New Roman" w:cs="Times New Roman"/>
          <w:sz w:val="28"/>
          <w:szCs w:val="28"/>
        </w:rPr>
        <w:t xml:space="preserve">приложения 1 к настоящему </w:t>
      </w:r>
      <w:r w:rsidR="00A935CD">
        <w:rPr>
          <w:rFonts w:ascii="Times New Roman" w:eastAsia="Calibri" w:hAnsi="Times New Roman" w:cs="Times New Roman"/>
          <w:sz w:val="28"/>
          <w:szCs w:val="28"/>
        </w:rPr>
        <w:t>П</w:t>
      </w:r>
      <w:r w:rsidRPr="00FB58A2">
        <w:rPr>
          <w:rFonts w:ascii="Times New Roman" w:eastAsia="Calibri" w:hAnsi="Times New Roman" w:cs="Times New Roman"/>
          <w:sz w:val="28"/>
          <w:szCs w:val="28"/>
        </w:rPr>
        <w:t>орядку).</w:t>
      </w:r>
    </w:p>
    <w:p w:rsidR="00FB58A2" w:rsidRPr="00FB58A2" w:rsidRDefault="00FB58A2" w:rsidP="001774D2">
      <w:pPr>
        <w:keepNext/>
        <w:keepLines/>
        <w:numPr>
          <w:ilvl w:val="1"/>
          <w:numId w:val="3"/>
        </w:numPr>
        <w:spacing w:after="0"/>
        <w:ind w:left="0" w:firstLine="4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средств финансовой поддержки за счет средств Фонда на возмещение части расходов на уплату процентов в отношении i-го многоквартирного дома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%</m:t>
            </m:r>
          </m:sup>
        </m:sSubSup>
      </m:oMath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4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в</w:t>
      </w:r>
      <w:r w:rsidR="004D4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формулой:</w:t>
      </w:r>
    </w:p>
    <w:p w:rsidR="00A935CD" w:rsidRDefault="003D5720" w:rsidP="001774D2">
      <w:pPr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%</m:t>
            </m:r>
          </m:sup>
        </m:sSubSup>
      </m:oMath>
      <w:r w:rsidR="00FB58A2"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sup>
        </m:sSubSup>
      </m:oMath>
      <w:r w:rsidR="00FB58A2" w:rsidRPr="00FB58A2">
        <w:rPr>
          <w:rFonts w:ascii="Times New Roman" w:eastAsia="Times New Roman" w:hAnsi="Times New Roman" w:cs="Times New Roman"/>
          <w:sz w:val="28"/>
          <w:szCs w:val="28"/>
        </w:rPr>
        <w:t>×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*</m:t>
                </m:r>
              </m:sup>
            </m:sSup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den>
        </m:f>
      </m:oMath>
    </w:p>
    <w:p w:rsidR="00FB58A2" w:rsidRPr="00FB58A2" w:rsidRDefault="00FB58A2" w:rsidP="00190EF6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58A2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FB58A2" w:rsidRPr="00FB58A2" w:rsidRDefault="003D5720" w:rsidP="001774D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sup>
        </m:sSubSup>
      </m:oMath>
      <w:r w:rsidR="00FB58A2" w:rsidRPr="00FB58A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B58A2" w:rsidRPr="00FD788E">
        <w:rPr>
          <w:rFonts w:ascii="Times New Roman" w:eastAsia="Times New Roman" w:hAnsi="Times New Roman" w:cs="Times New Roman"/>
          <w:sz w:val="28"/>
          <w:szCs w:val="28"/>
        </w:rPr>
        <w:t xml:space="preserve">сумма подлежащих уплате процентов за пользование займом (кредитом) </w:t>
      </w:r>
      <w:r w:rsidR="00EA55FB" w:rsidRPr="00FD788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условиями </w:t>
      </w:r>
      <w:r w:rsidR="00687809" w:rsidRPr="00FD788E">
        <w:rPr>
          <w:rFonts w:ascii="Times New Roman" w:eastAsia="Times New Roman" w:hAnsi="Times New Roman" w:cs="Times New Roman"/>
          <w:sz w:val="28"/>
          <w:szCs w:val="28"/>
        </w:rPr>
        <w:t>кредитного</w:t>
      </w:r>
      <w:r w:rsidR="00FA2C36" w:rsidRPr="00FD788E">
        <w:rPr>
          <w:rFonts w:ascii="Times New Roman" w:eastAsia="Times New Roman" w:hAnsi="Times New Roman" w:cs="Times New Roman"/>
          <w:sz w:val="28"/>
          <w:szCs w:val="28"/>
        </w:rPr>
        <w:t xml:space="preserve"> договора </w:t>
      </w:r>
      <w:r w:rsidR="00687809" w:rsidRPr="00FD788E">
        <w:rPr>
          <w:rFonts w:ascii="Times New Roman" w:eastAsia="Times New Roman" w:hAnsi="Times New Roman" w:cs="Times New Roman"/>
          <w:sz w:val="28"/>
          <w:szCs w:val="28"/>
        </w:rPr>
        <w:t xml:space="preserve">(договора займа) </w:t>
      </w:r>
      <w:r w:rsidR="00FB58A2" w:rsidRPr="00FD788E">
        <w:rPr>
          <w:rFonts w:ascii="Times New Roman" w:eastAsia="Times New Roman" w:hAnsi="Times New Roman" w:cs="Times New Roman"/>
          <w:sz w:val="28"/>
          <w:szCs w:val="28"/>
        </w:rPr>
        <w:t>за период действия договора, но не более пяти лет</w:t>
      </w:r>
      <w:r w:rsidR="00FB58A2" w:rsidRPr="00FD788E">
        <w:rPr>
          <w:rFonts w:ascii="Times New Roman" w:eastAsia="Calibri" w:hAnsi="Times New Roman" w:cs="Times New Roman"/>
          <w:sz w:val="28"/>
          <w:szCs w:val="28"/>
        </w:rPr>
        <w:t xml:space="preserve">, по </w:t>
      </w:r>
      <w:r w:rsidR="00FB58A2" w:rsidRPr="00FD788E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FB58A2" w:rsidRPr="00FD788E">
        <w:rPr>
          <w:rFonts w:ascii="Times New Roman" w:eastAsia="Calibri" w:hAnsi="Times New Roman" w:cs="Times New Roman"/>
          <w:sz w:val="28"/>
          <w:szCs w:val="28"/>
        </w:rPr>
        <w:t xml:space="preserve">-му многоквартирному дому, включенному в </w:t>
      </w:r>
      <w:r w:rsidR="00FB58A2" w:rsidRPr="00FF547F">
        <w:rPr>
          <w:rFonts w:ascii="Times New Roman" w:eastAsia="Calibri" w:hAnsi="Times New Roman" w:cs="Times New Roman"/>
          <w:sz w:val="28"/>
          <w:szCs w:val="28"/>
        </w:rPr>
        <w:t>Заявку</w:t>
      </w:r>
      <w:r w:rsidR="00FB58A2" w:rsidRPr="00FF547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58A2" w:rsidRPr="00FB58A2" w:rsidRDefault="003D5720" w:rsidP="001774D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*</m:t>
            </m:r>
          </m:sup>
        </m:sSup>
      </m:oMath>
      <w:r w:rsidR="00FB58A2" w:rsidRPr="00FB58A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>ключевая ставка Центрального банка Российской Федерации, действующая на дату принятия решения Фондом о предоставлении финансовой поддержки;</w:t>
      </w:r>
    </w:p>
    <w:p w:rsidR="00FB58A2" w:rsidRPr="00FB58A2" w:rsidRDefault="003D5720" w:rsidP="001774D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="00FB58A2" w:rsidRPr="00FB58A2">
        <w:rPr>
          <w:rFonts w:ascii="Times New Roman" w:eastAsia="Times New Roman" w:hAnsi="Times New Roman" w:cs="Times New Roman"/>
          <w:sz w:val="28"/>
          <w:szCs w:val="28"/>
        </w:rPr>
        <w:t xml:space="preserve"> – процентная ставка по кредиту (займу)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 xml:space="preserve">, в отношении </w:t>
      </w:r>
      <w:r w:rsidR="00FB58A2" w:rsidRPr="00FB58A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>-го многоквартирного дома, включенного в Заявку, действующая на дату</w:t>
      </w:r>
      <w:r w:rsidR="00C974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58A2" w:rsidRPr="007F5D9D">
        <w:rPr>
          <w:rFonts w:ascii="Times New Roman" w:eastAsia="Calibri" w:hAnsi="Times New Roman" w:cs="Times New Roman"/>
          <w:sz w:val="28"/>
          <w:szCs w:val="28"/>
        </w:rPr>
        <w:t>предоставления в Фонд письма (уведомления) о перечислении средств</w:t>
      </w:r>
      <w:r w:rsidR="00FB58A2" w:rsidRPr="007F5D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58A2" w:rsidRPr="00FB58A2" w:rsidRDefault="00FB58A2" w:rsidP="001774D2">
      <w:pPr>
        <w:keepNext/>
        <w:keepLines/>
        <w:numPr>
          <w:ilvl w:val="0"/>
          <w:numId w:val="3"/>
        </w:numPr>
        <w:spacing w:before="360" w:after="1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финансовой поддержки за счет средств Фонда на возмещение части расходов на оплату услуг и (или) работ по энергосбережению</w:t>
      </w:r>
    </w:p>
    <w:p w:rsidR="00FB58A2" w:rsidRPr="00F703AF" w:rsidRDefault="006E43E6" w:rsidP="001774D2">
      <w:pPr>
        <w:keepNext/>
        <w:keepLines/>
        <w:numPr>
          <w:ilvl w:val="1"/>
          <w:numId w:val="3"/>
        </w:numPr>
        <w:spacing w:after="0"/>
        <w:ind w:left="0" w:firstLine="4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</w:t>
      </w:r>
      <w:r w:rsidR="00FB58A2"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расходов на оплату услуг и (или) работ по энергосбережению осуществляется после предоставления в Фонд документов, подтверждающих</w:t>
      </w:r>
      <w:r w:rsidR="004B3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B06" w:rsidRPr="00FB58A2">
        <w:rPr>
          <w:rFonts w:ascii="Times New Roman" w:eastAsia="Calibri" w:hAnsi="Times New Roman" w:cs="Times New Roman"/>
          <w:sz w:val="28"/>
          <w:szCs w:val="28"/>
        </w:rPr>
        <w:t xml:space="preserve">выполнение работ и (или) услуг по капитальному ремонту общего имущества в многоквартирном доме (по форме 1 приложения 1 к настоящему </w:t>
      </w:r>
      <w:r w:rsidR="00F17B06">
        <w:rPr>
          <w:rFonts w:ascii="Times New Roman" w:eastAsia="Calibri" w:hAnsi="Times New Roman" w:cs="Times New Roman"/>
          <w:sz w:val="28"/>
          <w:szCs w:val="28"/>
        </w:rPr>
        <w:t>П</w:t>
      </w:r>
      <w:r w:rsidR="00F17B06" w:rsidRPr="00FB58A2">
        <w:rPr>
          <w:rFonts w:ascii="Times New Roman" w:eastAsia="Calibri" w:hAnsi="Times New Roman" w:cs="Times New Roman"/>
          <w:sz w:val="28"/>
          <w:szCs w:val="28"/>
        </w:rPr>
        <w:t>орядку)</w:t>
      </w:r>
      <w:r w:rsidR="00F17B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58A2" w:rsidRPr="00FB58A2" w:rsidRDefault="00FB58A2" w:rsidP="001774D2">
      <w:pPr>
        <w:keepNext/>
        <w:keepLines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53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средств финансовой поддержки за счет средств Фонда на возмещение части расходов на оплату услуг и (или) работ по энергосбережению в отношении i-го многоквартирного дома (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</m:t>
            </m:r>
          </m:sup>
        </m:sSubSup>
      </m:oMath>
      <w:r w:rsidRPr="00FB58A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4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251" w:rsidRPr="009C42BE">
        <w:rPr>
          <w:rFonts w:ascii="Times New Roman" w:eastAsia="Calibri" w:hAnsi="Times New Roman" w:cs="Times New Roman"/>
          <w:sz w:val="28"/>
          <w:szCs w:val="28"/>
        </w:rPr>
        <w:t xml:space="preserve">рассчитывается </w:t>
      </w:r>
      <w:r w:rsidRPr="00FB58A2">
        <w:rPr>
          <w:rFonts w:ascii="Times New Roman" w:eastAsia="Calibri" w:hAnsi="Times New Roman" w:cs="Times New Roman"/>
          <w:sz w:val="28"/>
          <w:szCs w:val="28"/>
        </w:rPr>
        <w:t>в соответствии с формулой:</w:t>
      </w:r>
    </w:p>
    <w:p w:rsidR="00FB58A2" w:rsidRPr="00FB58A2" w:rsidRDefault="00FB58A2" w:rsidP="001774D2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58A2" w:rsidRPr="00FB58A2" w:rsidRDefault="003D5720" w:rsidP="001774D2">
      <w:pPr>
        <w:autoSpaceDE w:val="0"/>
        <w:autoSpaceDN w:val="0"/>
        <w:adjustRightInd w:val="0"/>
        <w:spacing w:after="0"/>
        <w:ind w:left="426"/>
        <w:jc w:val="center"/>
        <w:rPr>
          <w:rFonts w:ascii="Times New Roman" w:eastAsia="Calibri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э</m:t>
            </m:r>
          </m:sup>
        </m:sSubSup>
      </m:oMath>
      <w:r w:rsidR="00FB58A2" w:rsidRPr="00FB58A2">
        <w:rPr>
          <w:rFonts w:ascii="Times New Roman" w:eastAsia="Calibri" w:hAnsi="Times New Roman" w:cs="Times New Roman"/>
          <w:sz w:val="28"/>
          <w:szCs w:val="28"/>
        </w:rPr>
        <w:t xml:space="preserve"> = м</w:t>
      </w:r>
      <w:r w:rsidR="003B6251" w:rsidRPr="009C42BE">
        <w:rPr>
          <w:rFonts w:ascii="Times New Roman" w:eastAsia="Calibri" w:hAnsi="Times New Roman" w:cs="Times New Roman"/>
          <w:sz w:val="28"/>
          <w:szCs w:val="28"/>
        </w:rPr>
        <w:t>ин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>(</w:t>
      </w:r>
      <w:r w:rsidR="003B6251" w:rsidRPr="009C42BE">
        <w:rPr>
          <w:rFonts w:ascii="Times New Roman" w:eastAsia="Calibri" w:hAnsi="Times New Roman" w:cs="Times New Roman"/>
          <w:sz w:val="28"/>
          <w:szCs w:val="28"/>
        </w:rPr>
        <w:t>4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>;10×</w:t>
      </w:r>
      <m:oMath>
        <m:f>
          <m:f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Пэ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100%</m:t>
            </m:r>
          </m:den>
        </m:f>
      </m:oMath>
      <w:r w:rsidR="00FB58A2" w:rsidRPr="00FB58A2">
        <w:rPr>
          <w:rFonts w:ascii="Times New Roman" w:eastAsia="Times New Roman" w:hAnsi="Times New Roman" w:cs="Times New Roman"/>
          <w:sz w:val="28"/>
          <w:szCs w:val="28"/>
        </w:rPr>
        <w:t>+1) × Рэк</w:t>
      </w:r>
      <w:r w:rsidR="00FB58A2" w:rsidRPr="00FB58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</w:p>
    <w:p w:rsidR="00FB58A2" w:rsidRPr="003512F8" w:rsidRDefault="007A7B53" w:rsidP="0098126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12F8">
        <w:rPr>
          <w:rFonts w:ascii="Times New Roman" w:eastAsia="Calibri" w:hAnsi="Times New Roman" w:cs="Times New Roman"/>
          <w:sz w:val="28"/>
          <w:szCs w:val="28"/>
        </w:rPr>
        <w:t>где</w:t>
      </w:r>
      <w:r w:rsidR="00FB58A2" w:rsidRPr="003512F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75833" w:rsidRPr="00FB58A2" w:rsidRDefault="00675833" w:rsidP="006758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 - выбирается минимальное из значений;</w:t>
      </w:r>
    </w:p>
    <w:p w:rsidR="00FB58A2" w:rsidRPr="00FB58A2" w:rsidRDefault="003D5720" w:rsidP="00F703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Пэ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="00FB58A2" w:rsidRPr="00FB58A2">
        <w:rPr>
          <w:rFonts w:ascii="Times New Roman" w:eastAsia="Times New Roman" w:hAnsi="Times New Roman" w:cs="Times New Roman"/>
          <w:sz w:val="28"/>
          <w:szCs w:val="28"/>
        </w:rPr>
        <w:t xml:space="preserve"> - значение показателя экономии расходов на коммунальные ресурсы по i-му многоквартирному дому, включенному в Заявку, 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 xml:space="preserve">на дату </w:t>
      </w:r>
      <w:r w:rsidR="007A5B84">
        <w:rPr>
          <w:rFonts w:ascii="Times New Roman" w:eastAsia="Calibri" w:hAnsi="Times New Roman" w:cs="Times New Roman"/>
          <w:sz w:val="28"/>
          <w:szCs w:val="28"/>
        </w:rPr>
        <w:t xml:space="preserve">принятия правлением Фонда решения о </w:t>
      </w:r>
      <w:r w:rsidR="007A5B84" w:rsidRPr="00FB58A2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7A5B84">
        <w:rPr>
          <w:rFonts w:ascii="Times New Roman" w:eastAsia="Calibri" w:hAnsi="Times New Roman" w:cs="Times New Roman"/>
          <w:sz w:val="28"/>
          <w:szCs w:val="28"/>
        </w:rPr>
        <w:t>и</w:t>
      </w:r>
      <w:r w:rsidR="004B33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5B84">
        <w:rPr>
          <w:rFonts w:ascii="Times New Roman" w:eastAsia="Calibri" w:hAnsi="Times New Roman" w:cs="Times New Roman"/>
          <w:sz w:val="28"/>
          <w:szCs w:val="28"/>
        </w:rPr>
        <w:t>финансовой поддержки</w:t>
      </w:r>
      <w:r w:rsidR="00F703A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571BF" w:rsidRDefault="003D5720" w:rsidP="00F703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Рэк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FB58A2" w:rsidRPr="00FB58A2">
        <w:rPr>
          <w:rFonts w:ascii="Times New Roman" w:eastAsia="Times New Roman" w:hAnsi="Times New Roman" w:cs="Times New Roman"/>
          <w:sz w:val="28"/>
          <w:szCs w:val="28"/>
        </w:rPr>
        <w:t xml:space="preserve"> - размер годовой экономии расходов на коммунальные ресурсы по </w:t>
      </w:r>
      <w:r w:rsidR="00F703AF">
        <w:rPr>
          <w:rFonts w:ascii="Times New Roman" w:eastAsia="Times New Roman" w:hAnsi="Times New Roman" w:cs="Times New Roman"/>
          <w:sz w:val="28"/>
          <w:szCs w:val="28"/>
        </w:rPr>
        <w:br/>
      </w:r>
      <w:r w:rsidR="00FB58A2" w:rsidRPr="00FB58A2">
        <w:rPr>
          <w:rFonts w:ascii="Times New Roman" w:eastAsia="Times New Roman" w:hAnsi="Times New Roman" w:cs="Times New Roman"/>
          <w:sz w:val="28"/>
          <w:szCs w:val="28"/>
        </w:rPr>
        <w:t xml:space="preserve">i-му многоквартирному дому, включенному в Заявку, </w:t>
      </w:r>
      <w:r w:rsidR="00FB58A2" w:rsidRPr="00FB58A2">
        <w:rPr>
          <w:rFonts w:ascii="Times New Roman" w:eastAsia="Calibri" w:hAnsi="Times New Roman" w:cs="Times New Roman"/>
          <w:sz w:val="28"/>
          <w:szCs w:val="28"/>
        </w:rPr>
        <w:t xml:space="preserve">на дату </w:t>
      </w:r>
      <w:r w:rsidR="007A5B84">
        <w:rPr>
          <w:rFonts w:ascii="Times New Roman" w:eastAsia="Calibri" w:hAnsi="Times New Roman" w:cs="Times New Roman"/>
          <w:sz w:val="28"/>
          <w:szCs w:val="28"/>
        </w:rPr>
        <w:t xml:space="preserve">принятия правлением Фонда решения о </w:t>
      </w:r>
      <w:r w:rsidR="007A5B84" w:rsidRPr="00FB58A2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7A5B84">
        <w:rPr>
          <w:rFonts w:ascii="Times New Roman" w:eastAsia="Calibri" w:hAnsi="Times New Roman" w:cs="Times New Roman"/>
          <w:sz w:val="28"/>
          <w:szCs w:val="28"/>
        </w:rPr>
        <w:t>и</w:t>
      </w:r>
      <w:r w:rsidR="004B33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5B84">
        <w:rPr>
          <w:rFonts w:ascii="Times New Roman" w:eastAsia="Calibri" w:hAnsi="Times New Roman" w:cs="Times New Roman"/>
          <w:sz w:val="28"/>
          <w:szCs w:val="28"/>
        </w:rPr>
        <w:t>финансовой поддержки</w:t>
      </w:r>
      <w:r w:rsidR="00F571B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3576C" w:rsidRPr="00190EF6" w:rsidRDefault="00FB58A2" w:rsidP="00190EF6">
      <w:pPr>
        <w:keepNext/>
        <w:keepLines/>
        <w:numPr>
          <w:ilvl w:val="1"/>
          <w:numId w:val="3"/>
        </w:numPr>
        <w:spacing w:after="0"/>
        <w:ind w:left="0" w:firstLine="4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средств финансовой поддержки за счет средств Фонда на возмещение части расходов на оплату услуг и (или) работ по энергосбережению в отношении i-го многоквартирного дома, включенного в Заявку, не может превышать фактическую стоимость услуг и (или) работ по энергосбережению и повышению энергетической эффективности, выполненных в ходе оказания и (или) выполнения услуг и (или) работ по капитальному ремонту общего имущества в таком многоквартирном доме.</w:t>
      </w:r>
    </w:p>
    <w:sectPr w:rsidR="0063576C" w:rsidRPr="00190EF6" w:rsidSect="00A431A9">
      <w:headerReference w:type="default" r:id="rId8"/>
      <w:pgSz w:w="11906" w:h="16838"/>
      <w:pgMar w:top="709" w:right="851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720" w:rsidRDefault="003D5720">
      <w:pPr>
        <w:spacing w:after="0" w:line="240" w:lineRule="auto"/>
      </w:pPr>
      <w:r>
        <w:separator/>
      </w:r>
    </w:p>
  </w:endnote>
  <w:endnote w:type="continuationSeparator" w:id="0">
    <w:p w:rsidR="003D5720" w:rsidRDefault="003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720" w:rsidRDefault="003D5720">
      <w:pPr>
        <w:spacing w:after="0" w:line="240" w:lineRule="auto"/>
      </w:pPr>
      <w:r>
        <w:separator/>
      </w:r>
    </w:p>
  </w:footnote>
  <w:footnote w:type="continuationSeparator" w:id="0">
    <w:p w:rsidR="003D5720" w:rsidRDefault="003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012" w:rsidRPr="00307538" w:rsidRDefault="00E67CCC" w:rsidP="00307538">
    <w:pPr>
      <w:pStyle w:val="af7"/>
      <w:jc w:val="center"/>
      <w:rPr>
        <w:rFonts w:ascii="Times New Roman" w:hAnsi="Times New Roman"/>
      </w:rPr>
    </w:pPr>
    <w:r w:rsidRPr="00307538">
      <w:rPr>
        <w:rFonts w:ascii="Times New Roman" w:hAnsi="Times New Roman"/>
      </w:rPr>
      <w:fldChar w:fldCharType="begin"/>
    </w:r>
    <w:r w:rsidR="005E2EEA" w:rsidRPr="00307538">
      <w:rPr>
        <w:rFonts w:ascii="Times New Roman" w:hAnsi="Times New Roman"/>
      </w:rPr>
      <w:instrText>PAGE   \* MERGEFORMAT</w:instrText>
    </w:r>
    <w:r w:rsidRPr="00307538">
      <w:rPr>
        <w:rFonts w:ascii="Times New Roman" w:hAnsi="Times New Roman"/>
      </w:rPr>
      <w:fldChar w:fldCharType="separate"/>
    </w:r>
    <w:r w:rsidR="00926226">
      <w:rPr>
        <w:rFonts w:ascii="Times New Roman" w:hAnsi="Times New Roman"/>
        <w:noProof/>
      </w:rPr>
      <w:t>4</w:t>
    </w:r>
    <w:r w:rsidRPr="00307538">
      <w:rPr>
        <w:rFonts w:ascii="Times New Roman" w:hAnsi="Times New Roman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F3086"/>
    <w:multiLevelType w:val="hybridMultilevel"/>
    <w:tmpl w:val="0436F494"/>
    <w:lvl w:ilvl="0" w:tplc="BC64F36A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90D10"/>
    <w:multiLevelType w:val="hybridMultilevel"/>
    <w:tmpl w:val="0436F494"/>
    <w:lvl w:ilvl="0" w:tplc="BC64F36A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0075C"/>
    <w:multiLevelType w:val="multilevel"/>
    <w:tmpl w:val="E676ED12"/>
    <w:lvl w:ilvl="0">
      <w:start w:val="1"/>
      <w:numFmt w:val="upperRoman"/>
      <w:lvlText w:val="%1."/>
      <w:lvlJc w:val="righ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2B4B09F3"/>
    <w:multiLevelType w:val="multilevel"/>
    <w:tmpl w:val="95F8B3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6726A84"/>
    <w:multiLevelType w:val="hybridMultilevel"/>
    <w:tmpl w:val="0436F494"/>
    <w:lvl w:ilvl="0" w:tplc="BC64F36A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B6591"/>
    <w:multiLevelType w:val="multilevel"/>
    <w:tmpl w:val="1760066A"/>
    <w:lvl w:ilvl="0">
      <w:start w:val="2"/>
      <w:numFmt w:val="upperRoman"/>
      <w:lvlText w:val="%1."/>
      <w:lvlJc w:val="righ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A2"/>
    <w:rsid w:val="000033A8"/>
    <w:rsid w:val="000042AF"/>
    <w:rsid w:val="0003035C"/>
    <w:rsid w:val="000D21A9"/>
    <w:rsid w:val="001100A5"/>
    <w:rsid w:val="001239CD"/>
    <w:rsid w:val="0013369F"/>
    <w:rsid w:val="00155A92"/>
    <w:rsid w:val="001774D2"/>
    <w:rsid w:val="00190EF6"/>
    <w:rsid w:val="001918DF"/>
    <w:rsid w:val="0019197C"/>
    <w:rsid w:val="00193407"/>
    <w:rsid w:val="001A49E6"/>
    <w:rsid w:val="001A5A75"/>
    <w:rsid w:val="001D3BFC"/>
    <w:rsid w:val="0020309A"/>
    <w:rsid w:val="002052B0"/>
    <w:rsid w:val="002103DF"/>
    <w:rsid w:val="00242034"/>
    <w:rsid w:val="00252E15"/>
    <w:rsid w:val="0027331C"/>
    <w:rsid w:val="002D3CC7"/>
    <w:rsid w:val="00317A98"/>
    <w:rsid w:val="00323C68"/>
    <w:rsid w:val="003450F5"/>
    <w:rsid w:val="003512F8"/>
    <w:rsid w:val="003624A5"/>
    <w:rsid w:val="003910B3"/>
    <w:rsid w:val="00394C4F"/>
    <w:rsid w:val="003B6251"/>
    <w:rsid w:val="003D5720"/>
    <w:rsid w:val="003D685B"/>
    <w:rsid w:val="003F301F"/>
    <w:rsid w:val="00427359"/>
    <w:rsid w:val="00456CC4"/>
    <w:rsid w:val="004B3347"/>
    <w:rsid w:val="004C1B9E"/>
    <w:rsid w:val="004D16D7"/>
    <w:rsid w:val="004D428F"/>
    <w:rsid w:val="00501036"/>
    <w:rsid w:val="00516A4E"/>
    <w:rsid w:val="00530535"/>
    <w:rsid w:val="005603AC"/>
    <w:rsid w:val="00583D22"/>
    <w:rsid w:val="005B20CF"/>
    <w:rsid w:val="005C651D"/>
    <w:rsid w:val="005E2EEA"/>
    <w:rsid w:val="005E50E9"/>
    <w:rsid w:val="00616702"/>
    <w:rsid w:val="00620F56"/>
    <w:rsid w:val="00633922"/>
    <w:rsid w:val="0063576C"/>
    <w:rsid w:val="006559CB"/>
    <w:rsid w:val="00673640"/>
    <w:rsid w:val="00675833"/>
    <w:rsid w:val="00687809"/>
    <w:rsid w:val="00697A07"/>
    <w:rsid w:val="006D36F5"/>
    <w:rsid w:val="006E43E6"/>
    <w:rsid w:val="006E7EB5"/>
    <w:rsid w:val="006F00F6"/>
    <w:rsid w:val="006F2EAB"/>
    <w:rsid w:val="00700914"/>
    <w:rsid w:val="00737F09"/>
    <w:rsid w:val="007573A0"/>
    <w:rsid w:val="00766246"/>
    <w:rsid w:val="007749BC"/>
    <w:rsid w:val="007A5B84"/>
    <w:rsid w:val="007A7B53"/>
    <w:rsid w:val="007F5D9D"/>
    <w:rsid w:val="00821890"/>
    <w:rsid w:val="008402A1"/>
    <w:rsid w:val="00840A37"/>
    <w:rsid w:val="008526C8"/>
    <w:rsid w:val="0085445B"/>
    <w:rsid w:val="008555FA"/>
    <w:rsid w:val="00856505"/>
    <w:rsid w:val="00866192"/>
    <w:rsid w:val="008740BC"/>
    <w:rsid w:val="0088745E"/>
    <w:rsid w:val="008B1626"/>
    <w:rsid w:val="008B51DA"/>
    <w:rsid w:val="008D3F72"/>
    <w:rsid w:val="008D7233"/>
    <w:rsid w:val="008D787C"/>
    <w:rsid w:val="008E56FD"/>
    <w:rsid w:val="00926226"/>
    <w:rsid w:val="0093537E"/>
    <w:rsid w:val="009377C6"/>
    <w:rsid w:val="00981267"/>
    <w:rsid w:val="00986023"/>
    <w:rsid w:val="009C42BE"/>
    <w:rsid w:val="009F1369"/>
    <w:rsid w:val="00A360F7"/>
    <w:rsid w:val="00A431A9"/>
    <w:rsid w:val="00A446C9"/>
    <w:rsid w:val="00A67459"/>
    <w:rsid w:val="00A935CD"/>
    <w:rsid w:val="00A96531"/>
    <w:rsid w:val="00AD21D8"/>
    <w:rsid w:val="00B03A76"/>
    <w:rsid w:val="00B41A15"/>
    <w:rsid w:val="00B45ECA"/>
    <w:rsid w:val="00B62308"/>
    <w:rsid w:val="00B859C0"/>
    <w:rsid w:val="00BE7349"/>
    <w:rsid w:val="00C045A4"/>
    <w:rsid w:val="00C264E5"/>
    <w:rsid w:val="00C50FA2"/>
    <w:rsid w:val="00C6374E"/>
    <w:rsid w:val="00C673E1"/>
    <w:rsid w:val="00C76362"/>
    <w:rsid w:val="00C81D96"/>
    <w:rsid w:val="00C85BE7"/>
    <w:rsid w:val="00C97410"/>
    <w:rsid w:val="00CC2017"/>
    <w:rsid w:val="00CD1629"/>
    <w:rsid w:val="00D32180"/>
    <w:rsid w:val="00D36E3E"/>
    <w:rsid w:val="00D5290F"/>
    <w:rsid w:val="00D8560A"/>
    <w:rsid w:val="00E15B62"/>
    <w:rsid w:val="00E27E3D"/>
    <w:rsid w:val="00E35D2C"/>
    <w:rsid w:val="00E5096A"/>
    <w:rsid w:val="00E67CCC"/>
    <w:rsid w:val="00E829C4"/>
    <w:rsid w:val="00EA55FB"/>
    <w:rsid w:val="00EC7E08"/>
    <w:rsid w:val="00F17B06"/>
    <w:rsid w:val="00F46FAF"/>
    <w:rsid w:val="00F571BF"/>
    <w:rsid w:val="00F703AF"/>
    <w:rsid w:val="00F84F61"/>
    <w:rsid w:val="00F96BAD"/>
    <w:rsid w:val="00F97905"/>
    <w:rsid w:val="00FA2C36"/>
    <w:rsid w:val="00FB58A2"/>
    <w:rsid w:val="00FC2979"/>
    <w:rsid w:val="00FC7E93"/>
    <w:rsid w:val="00FD496F"/>
    <w:rsid w:val="00FD784D"/>
    <w:rsid w:val="00FD788E"/>
    <w:rsid w:val="00FE4FAE"/>
    <w:rsid w:val="00FF5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D0FCC-CAAC-4528-870C-D0DEE31C1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D2C"/>
  </w:style>
  <w:style w:type="paragraph" w:styleId="1">
    <w:name w:val="heading 1"/>
    <w:basedOn w:val="a"/>
    <w:next w:val="a"/>
    <w:link w:val="10"/>
    <w:uiPriority w:val="9"/>
    <w:qFormat/>
    <w:rsid w:val="00E35D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5D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5D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D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5D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5D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5D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D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5D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D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5D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35D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35D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35D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35D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35D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35D2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35D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35D2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35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35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35D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35D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35D2C"/>
    <w:rPr>
      <w:b/>
      <w:bCs/>
    </w:rPr>
  </w:style>
  <w:style w:type="character" w:styleId="a9">
    <w:name w:val="Emphasis"/>
    <w:basedOn w:val="a0"/>
    <w:uiPriority w:val="20"/>
    <w:qFormat/>
    <w:rsid w:val="00E35D2C"/>
    <w:rPr>
      <w:i/>
      <w:iCs/>
    </w:rPr>
  </w:style>
  <w:style w:type="paragraph" w:styleId="aa">
    <w:name w:val="No Spacing"/>
    <w:uiPriority w:val="1"/>
    <w:qFormat/>
    <w:rsid w:val="00E35D2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35D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35D2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35D2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35D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35D2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35D2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35D2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35D2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35D2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35D2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35D2C"/>
    <w:pPr>
      <w:outlineLvl w:val="9"/>
    </w:pPr>
  </w:style>
  <w:style w:type="character" w:styleId="af4">
    <w:name w:val="annotation reference"/>
    <w:uiPriority w:val="99"/>
    <w:semiHidden/>
    <w:unhideWhenUsed/>
    <w:rsid w:val="00FB58A2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FB58A2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FB58A2"/>
    <w:rPr>
      <w:rFonts w:ascii="Calibri" w:eastAsia="Calibri" w:hAnsi="Calibri" w:cs="Times New Roman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FB58A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Верхний колонтитул Знак"/>
    <w:basedOn w:val="a0"/>
    <w:link w:val="af7"/>
    <w:uiPriority w:val="99"/>
    <w:rsid w:val="00FB58A2"/>
    <w:rPr>
      <w:rFonts w:ascii="Calibri" w:eastAsia="Calibri" w:hAnsi="Calibri" w:cs="Times New Roman"/>
    </w:rPr>
  </w:style>
  <w:style w:type="paragraph" w:styleId="af9">
    <w:name w:val="Balloon Text"/>
    <w:basedOn w:val="a"/>
    <w:link w:val="afa"/>
    <w:uiPriority w:val="99"/>
    <w:semiHidden/>
    <w:unhideWhenUsed/>
    <w:rsid w:val="00FB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B58A2"/>
    <w:rPr>
      <w:rFonts w:ascii="Tahoma" w:hAnsi="Tahoma" w:cs="Tahoma"/>
      <w:sz w:val="16"/>
      <w:szCs w:val="16"/>
    </w:rPr>
  </w:style>
  <w:style w:type="character" w:styleId="afb">
    <w:name w:val="Placeholder Text"/>
    <w:basedOn w:val="a0"/>
    <w:uiPriority w:val="99"/>
    <w:semiHidden/>
    <w:rsid w:val="003B6251"/>
    <w:rPr>
      <w:color w:val="808080"/>
    </w:rPr>
  </w:style>
  <w:style w:type="paragraph" w:styleId="afc">
    <w:name w:val="annotation subject"/>
    <w:basedOn w:val="af5"/>
    <w:next w:val="af5"/>
    <w:link w:val="afd"/>
    <w:uiPriority w:val="99"/>
    <w:semiHidden/>
    <w:unhideWhenUsed/>
    <w:rsid w:val="003B6251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afd">
    <w:name w:val="Тема примечания Знак"/>
    <w:basedOn w:val="af6"/>
    <w:link w:val="afc"/>
    <w:uiPriority w:val="99"/>
    <w:semiHidden/>
    <w:rsid w:val="003B6251"/>
    <w:rPr>
      <w:rFonts w:ascii="Calibri" w:eastAsia="Calibri" w:hAnsi="Calibri" w:cs="Times New Roman"/>
      <w:b/>
      <w:bCs/>
      <w:sz w:val="20"/>
      <w:szCs w:val="20"/>
    </w:rPr>
  </w:style>
  <w:style w:type="paragraph" w:styleId="afe">
    <w:name w:val="Revision"/>
    <w:hidden/>
    <w:uiPriority w:val="99"/>
    <w:semiHidden/>
    <w:rsid w:val="003B62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B91F1-33BE-4525-85F4-05E62A43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Popova</dc:creator>
  <cp:lastModifiedBy>Андрей</cp:lastModifiedBy>
  <cp:revision>2</cp:revision>
  <cp:lastPrinted>2019-04-02T07:23:00Z</cp:lastPrinted>
  <dcterms:created xsi:type="dcterms:W3CDTF">2019-04-23T13:15:00Z</dcterms:created>
  <dcterms:modified xsi:type="dcterms:W3CDTF">2019-04-23T13:15:00Z</dcterms:modified>
</cp:coreProperties>
</file>