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FE" w:rsidRDefault="0076222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7FE" w:rsidRDefault="00CA47F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CA47FE" w:rsidRDefault="00CA47F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A47FE" w:rsidRDefault="00CA47F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CA47FE" w:rsidRDefault="0076222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CA47FE" w:rsidRDefault="00CA47F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A47FE" w:rsidRDefault="007622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CA47FE" w:rsidRDefault="007622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CA47FE" w:rsidRDefault="00CA47FE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CA47FE" w:rsidRDefault="00CA47F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A47F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CA47FE" w:rsidRDefault="0076222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CA47F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A47FE" w:rsidRDefault="0076222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CA47F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A47FE" w:rsidRDefault="00CA47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CA47FE" w:rsidRDefault="00CA47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CA47FE"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</w:tcPr>
          <w:p w:rsidR="00CA47FE" w:rsidRDefault="00762222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приложение к постановлению Правительства Камчатского края от 21.02.2023 № 99-П «</w:t>
            </w:r>
            <w:r>
              <w:rPr>
                <w:rFonts w:ascii="Times New Roman" w:hAnsi="Times New Roman"/>
                <w:b/>
                <w:sz w:val="28"/>
              </w:rPr>
              <w:t>Об утверждении Порядка предоставления из краевого бюджета в 2024–2026 годах субсидии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</w:t>
            </w:r>
            <w:r>
              <w:rPr>
                <w:rFonts w:ascii="Times New Roman" w:hAnsi="Times New Roman"/>
                <w:b/>
                <w:sz w:val="28"/>
              </w:rPr>
              <w:t xml:space="preserve">ного топлива, в целях возмещения недополученных доходов в связи с предоставлением лицами, выполняющими переоборудование, скидки владельцам транспортных средств на указанные работы, и проведения отбора получателей субсидии» </w:t>
            </w:r>
          </w:p>
        </w:tc>
      </w:tr>
    </w:tbl>
    <w:p w:rsidR="00CA47FE" w:rsidRDefault="00CA47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A47FE" w:rsidRDefault="007622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CA47FE" w:rsidRDefault="00CA47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A47FE" w:rsidRDefault="007622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21.02.2023 № 99-П «Об</w:t>
      </w:r>
      <w:r>
        <w:rPr>
          <w:rFonts w:ascii="Times New Roman" w:hAnsi="Times New Roman"/>
          <w:sz w:val="28"/>
        </w:rPr>
        <w:t xml:space="preserve"> утверждении Порядка предоставления из краевого бюджета в 2024–2026 годах субсидии юридическим лицам и индивидуальным предпринимателям, выполняющим работы по пер</w:t>
      </w:r>
      <w:r>
        <w:rPr>
          <w:rFonts w:ascii="Times New Roman" w:hAnsi="Times New Roman"/>
          <w:sz w:val="28"/>
        </w:rPr>
        <w:t xml:space="preserve">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лицами, выполняющими переоборудование, скидки владельцам транспортных средств на </w:t>
      </w:r>
      <w:r>
        <w:rPr>
          <w:rFonts w:ascii="Times New Roman" w:hAnsi="Times New Roman"/>
          <w:sz w:val="28"/>
        </w:rPr>
        <w:t>указанные работы, и проведения отбора получателей субсидии» следующие изменения:</w:t>
      </w:r>
    </w:p>
    <w:p w:rsidR="00CA47FE" w:rsidRDefault="007622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подпункт «е» пункта 1 части 8 признать утратившим силу;</w:t>
      </w:r>
    </w:p>
    <w:p w:rsidR="00CA47FE" w:rsidRDefault="007622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таблицу части 23 изложить в следующей редакции: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6825"/>
        <w:gridCol w:w="1991"/>
      </w:tblGrid>
      <w:tr w:rsidR="00CA47FE" w:rsidTr="00375885">
        <w:trPr>
          <w:trHeight w:val="855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транспортного средства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размер субсидии</w:t>
            </w:r>
          </w:p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</w:tr>
    </w:tbl>
    <w:p w:rsidR="00375885" w:rsidRPr="00375885" w:rsidRDefault="00375885" w:rsidP="00375885">
      <w:pPr>
        <w:spacing w:after="0"/>
        <w:rPr>
          <w:sz w:val="2"/>
          <w:szCs w:val="2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6825"/>
        <w:gridCol w:w="1991"/>
      </w:tblGrid>
      <w:tr w:rsidR="00CA47FE" w:rsidTr="00375885">
        <w:trPr>
          <w:tblHeader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CA47FE" w:rsidTr="00375885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CA47FE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A47FE" w:rsidTr="00375885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ind w:left="283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максимальной разрешенной массой до 1800 кг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CA47FE" w:rsidTr="00375885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ind w:left="283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максимальной разрешенной массой от 1801 кг до 2499 кг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CA47FE" w:rsidTr="00375885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ind w:left="283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максимальной разрешенной массой 2500 кг и выше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</w:tr>
      <w:tr w:rsidR="00CA47FE" w:rsidTr="00375885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Легкий грузовой транспорт</w:t>
            </w:r>
          </w:p>
          <w:p w:rsidR="00CA47FE" w:rsidRDefault="00762222">
            <w:pPr>
              <w:widowControl w:val="0"/>
              <w:spacing w:after="0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(транспортные средства категории N 1 в соответствии с классификацией транспортных средств по категориям, установленной техническим регламентом Таможенного союза </w:t>
            </w:r>
            <w:r>
              <w:rPr>
                <w:rFonts w:ascii="Times New Roman" w:hAnsi="Times New Roman"/>
                <w:sz w:val="24"/>
              </w:rPr>
              <w:br/>
              <w:t>«О безопасности колесных транспортных средств»)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</w:tr>
      <w:tr w:rsidR="00CA47FE" w:rsidTr="00375885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Автобус (до 8 м)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</w:tr>
      <w:tr w:rsidR="00CA47FE" w:rsidTr="00375885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Автобус (свыше </w:t>
            </w:r>
            <w:r>
              <w:rPr>
                <w:rFonts w:ascii="Times New Roman" w:hAnsi="Times New Roman"/>
                <w:sz w:val="24"/>
              </w:rPr>
              <w:t>8 м)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</w:tr>
      <w:tr w:rsidR="00CA47FE" w:rsidTr="00375885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Грузовой автомобиль, кроме легкого грузового транспорта и магистрального тягача (перевод в газовый и </w:t>
            </w:r>
            <w:proofErr w:type="spellStart"/>
            <w:r>
              <w:rPr>
                <w:rFonts w:ascii="Times New Roman" w:hAnsi="Times New Roman"/>
                <w:sz w:val="24"/>
              </w:rPr>
              <w:t>битопливный</w:t>
            </w:r>
            <w:proofErr w:type="spellEnd"/>
            <w:r>
              <w:rPr>
                <w:rFonts w:ascii="Times New Roman" w:hAnsi="Times New Roman"/>
                <w:sz w:val="24"/>
              </w:rPr>
              <w:t>, в том числе газодизельный, циклы)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</w:tr>
      <w:tr w:rsidR="00CA47FE" w:rsidTr="00375885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Грузовой автомобиль, кроме легкого грузового </w:t>
            </w:r>
            <w:proofErr w:type="gramStart"/>
            <w:r>
              <w:rPr>
                <w:rFonts w:ascii="Times New Roman" w:hAnsi="Times New Roman"/>
                <w:sz w:val="24"/>
              </w:rPr>
              <w:t>транспорта  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перевод в газовый цикл - </w:t>
            </w:r>
            <w:proofErr w:type="spellStart"/>
            <w:r>
              <w:rPr>
                <w:rFonts w:ascii="Times New Roman" w:hAnsi="Times New Roman"/>
                <w:sz w:val="24"/>
              </w:rPr>
              <w:t>ремо</w:t>
            </w:r>
            <w:r>
              <w:rPr>
                <w:rFonts w:ascii="Times New Roman" w:hAnsi="Times New Roman"/>
                <w:sz w:val="24"/>
              </w:rPr>
              <w:t>торизация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установкой двигателя, предназначенного для работы на природном газе)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</w:tr>
      <w:tr w:rsidR="00CA47FE" w:rsidTr="00375885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Магистральный тягач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7FE" w:rsidRDefault="007622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</w:t>
            </w:r>
          </w:p>
        </w:tc>
      </w:tr>
    </w:tbl>
    <w:p w:rsidR="00CA47FE" w:rsidRDefault="007622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абзац первый части 39 изложить в следующей редакции:</w:t>
      </w:r>
    </w:p>
    <w:p w:rsidR="00CA47FE" w:rsidRDefault="007622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highlight w:val="white"/>
        </w:rPr>
        <w:t>39. В целях проведения отбора Министерство в срок не позднее</w:t>
      </w:r>
      <w:r>
        <w:br/>
      </w:r>
      <w:r>
        <w:rPr>
          <w:rFonts w:ascii="Times New Roman" w:hAnsi="Times New Roman"/>
          <w:sz w:val="28"/>
        </w:rPr>
        <w:t>1 сентября</w:t>
      </w:r>
      <w:r>
        <w:rPr>
          <w:rFonts w:ascii="Times New Roman" w:hAnsi="Times New Roman"/>
          <w:sz w:val="28"/>
        </w:rPr>
        <w:t xml:space="preserve"> года предоставления субсидии размещает на едином портале объявление о проведении отб</w:t>
      </w:r>
      <w:r>
        <w:rPr>
          <w:rFonts w:ascii="Times New Roman" w:hAnsi="Times New Roman"/>
          <w:sz w:val="28"/>
          <w:highlight w:val="white"/>
        </w:rPr>
        <w:t>ора (далее – объявление), которое включает в себя следующую информацию в соответствии с настоящим Порядком</w:t>
      </w:r>
      <w:r>
        <w:rPr>
          <w:rFonts w:ascii="Times New Roman" w:hAnsi="Times New Roman"/>
          <w:sz w:val="28"/>
        </w:rPr>
        <w:t>:»;</w:t>
      </w:r>
    </w:p>
    <w:p w:rsidR="00CA47FE" w:rsidRDefault="007622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пункты 1 и 2 части 81 изложить в следующей редакции:</w:t>
      </w:r>
    </w:p>
    <w:p w:rsidR="00CA47FE" w:rsidRDefault="007622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«1) М</w:t>
      </w:r>
      <w:r>
        <w:rPr>
          <w:rFonts w:ascii="Times New Roman" w:hAnsi="Times New Roman"/>
          <w:sz w:val="28"/>
        </w:rPr>
        <w:t xml:space="preserve">инистерство в течение 5 рабочих дней со дня формирования на едином портале протокола подведения итогов отбора в соответствии с частью 76 настоящего Порядка размещает проект соглашения в системе «Электронный бюджет»; </w:t>
      </w:r>
    </w:p>
    <w:p w:rsidR="00CA47FE" w:rsidRDefault="00762222" w:rsidP="0037588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в течение 5 рабо</w:t>
      </w:r>
      <w:r>
        <w:rPr>
          <w:rFonts w:ascii="Times New Roman" w:hAnsi="Times New Roman"/>
          <w:sz w:val="28"/>
        </w:rPr>
        <w:t xml:space="preserve">чих дней со дня размещения проекта </w:t>
      </w:r>
      <w:bookmarkStart w:id="1" w:name="_GoBack"/>
      <w:bookmarkEnd w:id="1"/>
      <w:r>
        <w:rPr>
          <w:rFonts w:ascii="Times New Roman" w:hAnsi="Times New Roman"/>
          <w:sz w:val="28"/>
        </w:rPr>
        <w:t>соглашения в системе «Электронный бюджет» подписывает проект соглашения усиленной квалифицированной электронной подписью. В случае если победитель отбора не подписал проект соглашения в течение 5 рабочих дней со дня посту</w:t>
      </w:r>
      <w:r>
        <w:rPr>
          <w:rFonts w:ascii="Times New Roman" w:hAnsi="Times New Roman"/>
          <w:sz w:val="28"/>
        </w:rPr>
        <w:t>пления проекта соглашения на подписание в систему «Электронный бюджет», то такой победитель отбора признается уклонивш</w:t>
      </w:r>
      <w:r w:rsidR="00375885">
        <w:rPr>
          <w:rFonts w:ascii="Times New Roman" w:hAnsi="Times New Roman"/>
          <w:sz w:val="28"/>
        </w:rPr>
        <w:t>имся от заключения соглашения;».</w:t>
      </w:r>
    </w:p>
    <w:p w:rsidR="00CA47FE" w:rsidRDefault="007622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 Настоящее постановление вступает в силу после дня его официального опубликования.</w:t>
      </w:r>
    </w:p>
    <w:p w:rsidR="00CA47FE" w:rsidRDefault="00CA47F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CA47FE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CA47FE" w:rsidRDefault="0076222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</w:t>
            </w:r>
            <w:r>
              <w:rPr>
                <w:rFonts w:ascii="Times New Roman" w:hAnsi="Times New Roman"/>
                <w:sz w:val="28"/>
              </w:rPr>
              <w:t>ительства Камчатского края</w:t>
            </w:r>
          </w:p>
          <w:p w:rsidR="00CA47FE" w:rsidRDefault="00CA47FE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CA47FE" w:rsidRDefault="0076222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CA47FE" w:rsidRDefault="00CA47F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CA47FE" w:rsidRDefault="00CA47FE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CA47FE" w:rsidRDefault="003758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CA47FE" w:rsidRDefault="00CA47FE"/>
    <w:sectPr w:rsidR="00CA47FE" w:rsidSect="00375885">
      <w:headerReference w:type="default" r:id="rId7"/>
      <w:pgSz w:w="11906" w:h="16838"/>
      <w:pgMar w:top="1134" w:right="851" w:bottom="993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222" w:rsidRDefault="00762222" w:rsidP="00375885">
      <w:pPr>
        <w:spacing w:after="0" w:line="240" w:lineRule="auto"/>
      </w:pPr>
      <w:r>
        <w:separator/>
      </w:r>
    </w:p>
  </w:endnote>
  <w:endnote w:type="continuationSeparator" w:id="0">
    <w:p w:rsidR="00762222" w:rsidRDefault="00762222" w:rsidP="0037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222" w:rsidRDefault="00762222" w:rsidP="00375885">
      <w:pPr>
        <w:spacing w:after="0" w:line="240" w:lineRule="auto"/>
      </w:pPr>
      <w:r>
        <w:separator/>
      </w:r>
    </w:p>
  </w:footnote>
  <w:footnote w:type="continuationSeparator" w:id="0">
    <w:p w:rsidR="00762222" w:rsidRDefault="00762222" w:rsidP="0037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645553"/>
      <w:docPartObj>
        <w:docPartGallery w:val="Page Numbers (Top of Page)"/>
        <w:docPartUnique/>
      </w:docPartObj>
    </w:sdtPr>
    <w:sdtContent>
      <w:p w:rsidR="00375885" w:rsidRDefault="003758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75885" w:rsidRDefault="0037588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FE"/>
    <w:rsid w:val="00375885"/>
    <w:rsid w:val="00762222"/>
    <w:rsid w:val="00CA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47FC4-4BD8-45CF-9D9A-3BD03FD1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  <w:link w:val="a5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7"/>
    <w:rPr>
      <w:color w:val="0000FF"/>
      <w:u w:val="single"/>
    </w:rPr>
  </w:style>
  <w:style w:type="character" w:styleId="a7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uiPriority w:val="99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Питиримов Александр Александрович</cp:lastModifiedBy>
  <cp:revision>2</cp:revision>
  <dcterms:created xsi:type="dcterms:W3CDTF">2024-07-26T02:25:00Z</dcterms:created>
  <dcterms:modified xsi:type="dcterms:W3CDTF">2024-07-26T02:28:00Z</dcterms:modified>
</cp:coreProperties>
</file>