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4" y="0"/>
                <wp:lineTo x="-14" y="20874"/>
                <wp:lineTo x="20954" y="20874"/>
                <wp:lineTo x="20954" y="0"/>
                <wp:lineTo x="-14" y="0"/>
              </wp:wrapPolygon>
            </wp:wrapTight>
            <wp:docPr id="1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МИНИСТЕРСТВО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ЖИЛИЩНО-КОММУНАЛЬНОГО ХОЗЯЙСТВА И ЭНЕРГЕТИКИ КАМЧАТСКОГО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ПРИКАЗ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8"/>
          <w:lang w:eastAsia="ru-RU"/>
        </w:rPr>
      </w:r>
    </w:p>
    <w:p>
      <w:pPr>
        <w:pStyle w:val="Normal"/>
        <w:spacing w:lineRule="auto" w:line="240" w:before="0" w:after="0"/>
        <w:ind w:left="-284" w:right="5526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REGNUMDATESTAMP"/>
      <w:r>
        <w:rPr>
          <w:rFonts w:eastAsia="Times New Roman" w:cs="Times New Roman" w:ascii="Times New Roman" w:hAnsi="Times New Roman"/>
          <w:color w:val="000000"/>
          <w:sz w:val="24"/>
          <w:szCs w:val="20"/>
          <w:u w:val="single"/>
          <w:lang w:eastAsia="ru-RU"/>
        </w:rPr>
        <w:t>[</w:t>
      </w:r>
      <w:r>
        <w:rPr>
          <w:rFonts w:eastAsia="Times New Roman" w:cs="Times New Roman" w:ascii="Times New Roman" w:hAnsi="Times New Roman"/>
          <w:color w:val="000000"/>
          <w:szCs w:val="20"/>
          <w:u w:val="single"/>
          <w:lang w:eastAsia="ru-RU"/>
        </w:rPr>
        <w:t>Дата регистрации] № [Номер документа]</w:t>
      </w:r>
      <w:bookmarkEnd w:id="0"/>
    </w:p>
    <w:p>
      <w:pPr>
        <w:pStyle w:val="Normal"/>
        <w:spacing w:lineRule="auto" w:line="240" w:before="0" w:after="0"/>
        <w:ind w:right="5526"/>
        <w:jc w:val="center"/>
        <w:rPr>
          <w:highlight w:val="none"/>
        </w:rPr>
      </w:pPr>
      <w:r>
        <w:rPr>
          <w:rFonts w:cs="Times New Roman" w:ascii="Times New Roman" w:hAnsi="Times New Roman"/>
          <w:bCs/>
          <w:sz w:val="24"/>
          <w:szCs w:val="28"/>
        </w:rPr>
        <w:t>г. Петропавловск-Камчатский</w:t>
      </w:r>
    </w:p>
    <w:p>
      <w:pPr>
        <w:pStyle w:val="Normal"/>
        <w:spacing w:lineRule="auto" w:line="240" w:before="0" w:after="0"/>
        <w:ind w:right="55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838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left="3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О внесении изменений в приказ Министерства жилищно-коммунального хозяйства и энергетики Камчатского края от 03.11.2023 № 49-Н «Об утверждении изменений в инвестиционную программу АО «Камчатэнергосервис» в сфере теплоснабжения на территории Николаевского сельского поселения Елизовского муниципального района на 2021-2030 годы»</w:t>
            </w:r>
          </w:p>
        </w:tc>
      </w:tr>
    </w:tbl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ПРИКАЗЫВАЮ: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1. Внести в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приказ Министерства жилищно-коммунального хозяйства и энергетики Камчатского края от 03.11.2023 № 49-Н «Об утверждении изменений в инвестиционную программу АО «Камчатэнергосервис» в сфере теплоснабжения на территории Николаевского сельского поселения Елизовского муниципального района на 2021-2030 годы»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 следующие изменения: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1) наименование изложить в следующей редакции: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«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Об утверждении инвестиционной программы АО «Камчатэнергосервис» в сфере теплоснабжения на территории Николаевского сельского поселения Елизовского муниципального района на 2023-2030 годы»;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2) часть 1 изложить в следующей редакции: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«1. У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твердить инвестиционную программу АО «Камчатэнергосервис» в сфере теплоснабжения на территории Николаевского сельского поселения Елизовского муниципального района на 2023-2030 годы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 согласно приложениям 1-5 к настоящему приказу.»;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3) приложения 1-5 изложить в редакции согласно приложениям 1-5 к настоящему приказу.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2. Настоящий приказ вступает в силу после дня его официального опубликования.</w:t>
        <w:br/>
      </w:r>
    </w:p>
    <w:p>
      <w:pPr>
        <w:pStyle w:val="Normal"/>
        <w:spacing w:lineRule="auto" w:line="300" w:before="0" w:after="0"/>
        <w:ind w:hanging="0"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260"/>
        <w:gridCol w:w="3544"/>
        <w:gridCol w:w="2835"/>
      </w:tblGrid>
      <w:tr>
        <w:trPr>
          <w:trHeight w:val="665" w:hRule="atLeast"/>
        </w:trPr>
        <w:tc>
          <w:tcPr>
            <w:tcW w:w="326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 xml:space="preserve">И.о. Министра </w:t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А.А. Сидельников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2694" w:right="-116"/>
        <w:rPr>
          <w:rFonts w:ascii="Times New Roman" w:hAnsi="Times New Roman" w:cs="Times New Roman"/>
          <w:color w:val="D9D9D9"/>
          <w:sz w:val="28"/>
          <w:szCs w:val="28"/>
          <w:highlight w:val="none"/>
        </w:rPr>
      </w:pPr>
      <w:bookmarkStart w:id="1" w:name="SIGNERSTAMP1"/>
      <w:r>
        <w:rPr>
          <w:rFonts w:cs="Times New Roman" w:ascii="Times New Roman" w:hAnsi="Times New Roman"/>
          <w:color w:val="D9D9D9"/>
          <w:sz w:val="28"/>
          <w:szCs w:val="28"/>
        </w:rPr>
        <w:t>[горизонтальный штамп подписи 1]</w:t>
      </w:r>
      <w:bookmarkEnd w:id="1"/>
    </w:p>
    <w:sectPr>
      <w:headerReference w:type="default" r:id="rId3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  <w:fldChar w:fldCharType="begin"/>
    </w:r>
    <w:r>
      <w:rPr>
        <w:sz w:val="28"/>
        <w:szCs w:val="28"/>
        <w:rFonts w:cs="Times New Roman" w:ascii="Times New Roman" w:hAnsi="Times New Roman"/>
      </w:rPr>
      <w:instrText xml:space="preserve"> PAGE </w:instrText>
    </w:r>
    <w:r>
      <w:rPr>
        <w:sz w:val="28"/>
        <w:szCs w:val="28"/>
        <w:rFonts w:cs="Times New Roman" w:ascii="Times New Roman" w:hAnsi="Times New Roman"/>
      </w:rPr>
      <w:fldChar w:fldCharType="separate"/>
    </w:r>
    <w:r>
      <w:rPr>
        <w:sz w:val="28"/>
        <w:szCs w:val="28"/>
        <w:rFonts w:cs="Times New Roman" w:ascii="Times New Roman" w:hAnsi="Times New Roman"/>
      </w:rPr>
      <w:t>0</w:t>
    </w:r>
    <w:r>
      <w:rPr>
        <w:sz w:val="28"/>
        <w:szCs w:val="28"/>
        <w:rFonts w:cs="Times New Roman"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Текст Знак"/>
    <w:basedOn w:val="DefaultParagraphFont"/>
    <w:uiPriority w:val="99"/>
    <w:semiHidden/>
    <w:qFormat/>
    <w:rPr>
      <w:rFonts w:ascii="Calibri" w:hAnsi="Calibri" w:eastAsia="Calibri" w:cs="Times New Roman"/>
      <w:szCs w:val="21"/>
    </w:rPr>
  </w:style>
  <w:style w:type="character" w:styleId="Style8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character" w:styleId="Style10" w:customStyle="1">
    <w:name w:val="Верхний колонтитул Знак"/>
    <w:basedOn w:val="DefaultParagraphFont"/>
    <w:uiPriority w:val="99"/>
    <w:qFormat/>
    <w:rPr/>
  </w:style>
  <w:style w:type="character" w:styleId="Hyperlink">
    <w:name w:val="Hyperlink"/>
    <w:basedOn w:val="DefaultParagraphFont"/>
    <w:uiPriority w:val="99"/>
    <w:unhideWhenUsed/>
    <w:rPr>
      <w:color w:themeColor="hyperlink" w:val="0563C1"/>
      <w:u w:val="single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1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PlainText">
    <w:name w:val="Plain Text"/>
    <w:basedOn w:val="Normal"/>
    <w:uiPriority w:val="99"/>
    <w:semiHidden/>
    <w:unhideWhenUsed/>
    <w:qFormat/>
    <w:pPr>
      <w:spacing w:lineRule="auto" w:line="240" w:before="0" w:after="0"/>
    </w:pPr>
    <w:rPr>
      <w:rFonts w:ascii="Calibri" w:hAnsi="Calibri" w:eastAsia="Calibri" w:cs="Times New Roman"/>
      <w:szCs w:val="21"/>
    </w:rPr>
  </w:style>
  <w:style w:type="paragraph" w:styleId="Style13">
    <w:name w:val="Колонтитул"/>
    <w:basedOn w:val="Normal"/>
    <w:qFormat/>
    <w:pPr/>
    <w:rPr/>
  </w:style>
  <w:style w:type="paragraph" w:styleId="Footer">
    <w:name w:val="Footer"/>
    <w:basedOn w:val="Normal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5C3C3-AC29-4BE2-883C-07DDB599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LibreOffice/7.6.7.2$Windows_X86_64 LibreOffice_project/dd47e4b30cb7dab30588d6c79c651f218165e3c5</Application>
  <AppVersion>15.0000</AppVersion>
  <Pages>2</Pages>
  <Words>184</Words>
  <Characters>1384</Characters>
  <CharactersWithSpaces>1554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2023-05-21T22:59:00Z</dcterms:created>
  <dc:creator>Киселев Виктор Вадимович</dc:creator>
  <dc:description/>
  <dc:language>ru-RU</dc:language>
  <cp:lastModifiedBy/>
  <dcterms:modified xsi:type="dcterms:W3CDTF">2024-07-16T15:24:55Z</dcterms:modified>
  <cp:revision>17</cp:revision>
  <dc:subject/>
  <dc:title/>
</cp:coreProperties>
</file>