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</w:pPr>
    </w:p>
    <w:p w14:paraId="02000000">
      <w:pPr>
        <w:spacing w:line="360" w:lineRule="auto"/>
        <w:ind w:firstLine="709" w:left="0"/>
        <w:jc w:val="both"/>
      </w:pPr>
      <w:r>
        <w:t xml:space="preserve">Министерство ЖКХ и энергетики Камчатского края </w:t>
      </w:r>
      <w:r>
        <w:t xml:space="preserve">сообщает, </w:t>
      </w:r>
      <w:r>
        <w:t>что</w:t>
      </w:r>
      <w:r>
        <w:t xml:space="preserve"> </w:t>
      </w:r>
      <w:r>
        <w:t xml:space="preserve"> заседание</w:t>
      </w:r>
      <w:r>
        <w:t xml:space="preserve"> </w:t>
      </w:r>
      <w:r>
        <w:t>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  <w:r>
        <w:t xml:space="preserve"> (далее – Комиссия)</w:t>
      </w:r>
      <w:r>
        <w:t xml:space="preserve">, </w:t>
      </w:r>
      <w:r>
        <w:t>которое</w:t>
      </w:r>
      <w:r>
        <w:t xml:space="preserve"> будет проходить 16</w:t>
      </w:r>
      <w:r>
        <w:rPr>
          <w:b w:val="1"/>
          <w:sz w:val="27"/>
        </w:rPr>
        <w:t>.03.2023 в 17:00</w:t>
      </w:r>
      <w:r>
        <w:rPr>
          <w:b w:val="1"/>
          <w:sz w:val="27"/>
        </w:rPr>
        <w:t xml:space="preserve"> </w:t>
      </w:r>
      <w:r>
        <w:t xml:space="preserve">по адресу: ул. Карла Маркса, д. 5, </w:t>
      </w:r>
      <w:r>
        <w:t>каб</w:t>
      </w:r>
      <w:r>
        <w:t>. № 202.</w:t>
      </w:r>
    </w:p>
    <w:p w14:paraId="03000000">
      <w:pPr>
        <w:spacing w:line="360" w:lineRule="auto"/>
        <w:ind w:firstLine="709" w:left="0"/>
        <w:jc w:val="both"/>
      </w:pPr>
      <w:bookmarkStart w:id="1" w:name="_GoBack"/>
      <w:bookmarkEnd w:id="1"/>
      <w:r>
        <w:t>Планируются к рассмотрению:</w:t>
      </w:r>
    </w:p>
    <w:p w14:paraId="04000000">
      <w:pPr>
        <w:ind w:firstLine="709" w:left="0"/>
        <w:jc w:val="both"/>
        <w:rPr>
          <w:sz w:val="27"/>
        </w:rPr>
      </w:pPr>
      <w:r>
        <w:rPr>
          <w:sz w:val="27"/>
        </w:rPr>
        <w:t>-</w:t>
      </w:r>
      <w:r>
        <w:rPr>
          <w:sz w:val="27"/>
        </w:rPr>
        <w:t xml:space="preserve"> </w:t>
      </w:r>
      <w:r>
        <w:rPr>
          <w:sz w:val="27"/>
        </w:rPr>
        <w:t>9</w:t>
      </w:r>
      <w:r>
        <w:rPr>
          <w:sz w:val="27"/>
        </w:rPr>
        <w:t xml:space="preserve"> поступивши</w:t>
      </w:r>
      <w:r>
        <w:rPr>
          <w:sz w:val="27"/>
        </w:rPr>
        <w:t>х</w:t>
      </w:r>
      <w:r>
        <w:rPr>
          <w:sz w:val="27"/>
        </w:rPr>
        <w:t xml:space="preserve"> заяв</w:t>
      </w:r>
      <w:r>
        <w:rPr>
          <w:sz w:val="27"/>
        </w:rPr>
        <w:t>ок</w:t>
      </w:r>
      <w:r>
        <w:rPr>
          <w:sz w:val="27"/>
        </w:rPr>
        <w:t xml:space="preserve"> претендентов по предмету предварительного отбора - </w:t>
      </w:r>
      <w:r>
        <w:rPr>
          <w:sz w:val="27"/>
        </w:rPr>
        <w:t>оказание услуг и (или) выполнение работ по капитальному ремонту общего имущества многоквартирных домов</w:t>
      </w:r>
      <w:r>
        <w:rPr>
          <w:sz w:val="27"/>
        </w:rPr>
        <w:t>;</w:t>
      </w:r>
    </w:p>
    <w:p w14:paraId="05000000">
      <w:pPr>
        <w:ind w:firstLine="709" w:left="0"/>
        <w:jc w:val="both"/>
        <w:rPr>
          <w:sz w:val="27"/>
        </w:rPr>
      </w:pPr>
      <w:r>
        <w:rPr>
          <w:sz w:val="27"/>
        </w:rPr>
        <w:t>-</w:t>
      </w:r>
      <w:r>
        <w:rPr>
          <w:sz w:val="27"/>
        </w:rPr>
        <w:t xml:space="preserve"> </w:t>
      </w:r>
      <w:r>
        <w:rPr>
          <w:sz w:val="27"/>
        </w:rPr>
        <w:t>8</w:t>
      </w:r>
      <w:r>
        <w:rPr>
          <w:sz w:val="27"/>
        </w:rPr>
        <w:t xml:space="preserve"> поступивших заявок по предмету предварительного отбора - </w:t>
      </w:r>
      <w:r>
        <w:rPr>
          <w:sz w:val="27"/>
        </w:rPr>
        <w:t xml:space="preserve">оказание услуг и (или) выполнение работ </w:t>
      </w:r>
      <w:r>
        <w:rPr>
          <w:sz w:val="27"/>
        </w:rPr>
        <w:t>по оценке технического состояния многоквартирного дома, разраб</w:t>
      </w:r>
      <w:r>
        <w:rPr>
          <w:sz w:val="27"/>
        </w:rPr>
        <w:t xml:space="preserve">отке проектной документации на проведение капитального ремонта общего имущества многоквартирных домов, в том числе на </w:t>
      </w:r>
      <w:r>
        <w:rPr>
          <w:sz w:val="27"/>
        </w:rPr>
        <w:t>ремонт (замену, модернизацию) лифтов</w:t>
      </w:r>
      <w:r>
        <w:rPr>
          <w:sz w:val="27"/>
        </w:rPr>
        <w:t>.</w:t>
      </w:r>
    </w:p>
    <w:p w14:paraId="06000000">
      <w:pPr>
        <w:pStyle w:val="Style_1"/>
        <w:ind w:firstLine="709" w:left="0"/>
        <w:jc w:val="both"/>
      </w:pPr>
    </w:p>
    <w:sectPr>
      <w:pgSz w:h="16838" w:orient="portrait" w:w="11906"/>
      <w:pgMar w:bottom="1134" w:footer="708" w:gutter="0" w:header="708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es-el-name"/>
    <w:basedOn w:val="Style_4"/>
    <w:link w:val="Style_3_ch"/>
  </w:style>
  <w:style w:styleId="Style_3_ch" w:type="character">
    <w:name w:val="es-el-name"/>
    <w:basedOn w:val="Style_4_ch"/>
    <w:link w:val="Style_3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Strong"/>
    <w:basedOn w:val="Style_4"/>
    <w:link w:val="Style_6_ch"/>
    <w:rPr>
      <w:b w:val="1"/>
    </w:rPr>
  </w:style>
  <w:style w:styleId="Style_6_ch" w:type="character">
    <w:name w:val="Strong"/>
    <w:basedOn w:val="Style_4_ch"/>
    <w:link w:val="Style_6"/>
    <w:rPr>
      <w:b w:val="1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apple-converted-space"/>
    <w:basedOn w:val="Style_4"/>
    <w:link w:val="Style_12_ch"/>
  </w:style>
  <w:style w:styleId="Style_12_ch" w:type="character">
    <w:name w:val="apple-converted-space"/>
    <w:basedOn w:val="Style_4_ch"/>
    <w:link w:val="Style_12"/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ConsPlusNonformat"/>
    <w:link w:val="Style_1_ch"/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5" w:type="paragraph">
    <w:name w:val="Body Text"/>
    <w:basedOn w:val="Style_2"/>
    <w:link w:val="Style_15_ch"/>
    <w:pPr>
      <w:ind/>
      <w:jc w:val="both"/>
    </w:pPr>
  </w:style>
  <w:style w:styleId="Style_15_ch" w:type="character">
    <w:name w:val="Body Text"/>
    <w:basedOn w:val="Style_2_ch"/>
    <w:link w:val="Style_15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4"/>
    <w:link w:val="Style_18_ch"/>
    <w:rPr>
      <w:color w:themeColor="hyperlink" w:val="0000FF"/>
      <w:u w:val="single"/>
    </w:rPr>
  </w:style>
  <w:style w:styleId="Style_18_ch" w:type="character">
    <w:name w:val="Hyperlink"/>
    <w:basedOn w:val="Style_4_ch"/>
    <w:link w:val="Style_18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Normal (Web)"/>
    <w:basedOn w:val="Style_2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Normal (Web)"/>
    <w:basedOn w:val="Style_2_ch"/>
    <w:link w:val="Style_24"/>
    <w:rPr>
      <w:sz w:val="24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2023-03-13T20:46:21Z</dcterms:modified>
</cp:coreProperties>
</file>